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54" w:rsidRPr="006327C2" w:rsidRDefault="006327C2" w:rsidP="006327C2">
      <w:pPr>
        <w:spacing w:before="20" w:after="20"/>
        <w:ind w:left="1134" w:right="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Краткосрочный план по истории Казахстана в 7 классе</w:t>
      </w:r>
    </w:p>
    <w:p w:rsidR="005F6954" w:rsidRPr="006327C2" w:rsidRDefault="005F6954" w:rsidP="006327C2">
      <w:pPr>
        <w:spacing w:before="20" w:after="20"/>
        <w:jc w:val="both"/>
        <w:rPr>
          <w:rFonts w:ascii="Times New Roman" w:hAnsi="Times New Roman" w:cs="Times New Roman"/>
          <w:b/>
        </w:rPr>
      </w:pPr>
    </w:p>
    <w:tbl>
      <w:tblPr>
        <w:tblW w:w="4888" w:type="pct"/>
        <w:tblInd w:w="-31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137"/>
        <w:gridCol w:w="283"/>
        <w:gridCol w:w="1276"/>
        <w:gridCol w:w="1128"/>
        <w:gridCol w:w="999"/>
        <w:gridCol w:w="1832"/>
        <w:gridCol w:w="1570"/>
        <w:gridCol w:w="1132"/>
      </w:tblGrid>
      <w:tr w:rsidR="005F6954" w:rsidRPr="006327C2" w:rsidTr="006327C2">
        <w:trPr>
          <w:cantSplit/>
          <w:trHeight w:val="29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Школа:</w:t>
            </w:r>
            <w:r w:rsidR="00353D7A"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КГУ </w:t>
            </w: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Привольная СШ</w:t>
            </w:r>
          </w:p>
        </w:tc>
      </w:tr>
      <w:tr w:rsidR="005F6954" w:rsidRPr="006327C2" w:rsidTr="006327C2">
        <w:trPr>
          <w:cantSplit/>
          <w:trHeight w:val="271"/>
        </w:trPr>
        <w:tc>
          <w:tcPr>
            <w:tcW w:w="1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Дата: </w:t>
            </w:r>
          </w:p>
        </w:tc>
        <w:tc>
          <w:tcPr>
            <w:tcW w:w="35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ФИО учителя: Абилькин О</w:t>
            </w:r>
            <w:r w:rsidR="006327C2">
              <w:rPr>
                <w:rFonts w:ascii="Times New Roman" w:eastAsia="Times New Roman" w:hAnsi="Times New Roman" w:cs="Times New Roman"/>
                <w:b/>
                <w:lang w:val="kk-KZ"/>
              </w:rPr>
              <w:t>рал Нуржанович</w:t>
            </w:r>
          </w:p>
        </w:tc>
      </w:tr>
      <w:tr w:rsidR="005F6954" w:rsidRPr="006327C2" w:rsidTr="006327C2">
        <w:trPr>
          <w:cantSplit/>
          <w:trHeight w:val="412"/>
        </w:trPr>
        <w:tc>
          <w:tcPr>
            <w:tcW w:w="1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Класс: 7 </w:t>
            </w:r>
          </w:p>
        </w:tc>
        <w:tc>
          <w:tcPr>
            <w:tcW w:w="35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pStyle w:val="AssignmentTemplate"/>
              <w:spacing w:before="20" w:after="2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327C2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632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7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27C2">
              <w:rPr>
                <w:rFonts w:ascii="Times New Roman" w:hAnsi="Times New Roman"/>
                <w:sz w:val="24"/>
                <w:szCs w:val="24"/>
              </w:rPr>
              <w:t>присутствующих</w:t>
            </w:r>
            <w:proofErr w:type="spellEnd"/>
            <w:r w:rsidRPr="006327C2">
              <w:rPr>
                <w:rFonts w:ascii="Times New Roman" w:hAnsi="Times New Roman"/>
                <w:sz w:val="24"/>
                <w:szCs w:val="24"/>
              </w:rPr>
              <w:t>:</w:t>
            </w:r>
            <w:r w:rsidR="00353D7A" w:rsidRPr="006327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19</w:t>
            </w:r>
          </w:p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Количество отсутствующих:</w:t>
            </w:r>
            <w:r w:rsidR="00353D7A" w:rsidRPr="006327C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327C2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353D7A" w:rsidRPr="006327C2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</w:p>
        </w:tc>
      </w:tr>
      <w:tr w:rsidR="005F6954" w:rsidRPr="006327C2" w:rsidTr="006327C2">
        <w:trPr>
          <w:cantSplit/>
          <w:trHeight w:val="412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Тема урока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353D7A" w:rsidRPr="006327C2">
              <w:rPr>
                <w:rFonts w:ascii="Times New Roman" w:eastAsia="MS Minngs" w:hAnsi="Times New Roman" w:cs="Times New Roman"/>
              </w:rPr>
              <w:t>Повторение</w:t>
            </w:r>
          </w:p>
        </w:tc>
      </w:tr>
      <w:tr w:rsidR="005F6954" w:rsidRPr="006327C2" w:rsidTr="006327C2">
        <w:trPr>
          <w:cantSplit/>
          <w:trHeight w:val="412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Цели урока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7A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t>Уч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>ащиеся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>анализируют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политические процессы, происход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>ящие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t>на территории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 xml:space="preserve"> современного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Казахстана в </w:t>
            </w:r>
            <w:r w:rsidRPr="006327C2">
              <w:rPr>
                <w:rFonts w:ascii="Times New Roman" w:eastAsia="MS Minngs" w:hAnsi="Times New Roman" w:cs="Times New Roman"/>
                <w:lang w:val="en-US"/>
              </w:rPr>
              <w:t>XIII</w:t>
            </w:r>
            <w:r w:rsidRPr="006327C2">
              <w:rPr>
                <w:rFonts w:ascii="Times New Roman" w:eastAsia="MS Minngs" w:hAnsi="Times New Roman" w:cs="Times New Roman"/>
              </w:rPr>
              <w:t xml:space="preserve">- первой половине </w:t>
            </w:r>
            <w:r w:rsidRPr="006327C2">
              <w:rPr>
                <w:rFonts w:ascii="Times New Roman" w:eastAsia="MS Minngs" w:hAnsi="Times New Roman" w:cs="Times New Roman"/>
                <w:lang w:val="en-US"/>
              </w:rPr>
              <w:t>XV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веках. 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 xml:space="preserve">Подготовка  к СОРу                     </w:t>
            </w:r>
          </w:p>
        </w:tc>
      </w:tr>
      <w:tr w:rsidR="005F6954" w:rsidRPr="006327C2" w:rsidTr="006327C2">
        <w:trPr>
          <w:cantSplit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Цели обучения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353D7A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>6</w:t>
            </w:r>
            <w:r w:rsidR="005F6954" w:rsidRPr="006327C2">
              <w:rPr>
                <w:rFonts w:ascii="Times New Roman" w:hAnsi="Times New Roman" w:cs="Times New Roman"/>
                <w:lang w:val="kk-KZ"/>
              </w:rPr>
              <w:t xml:space="preserve">.3.1.3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знать государства XIII-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en-US"/>
              </w:rPr>
              <w:t>XV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 xml:space="preserve"> вв. и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 xml:space="preserve">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используя карту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>,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 xml:space="preserve"> объяснять политические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 xml:space="preserve">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процессы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>.</w:t>
            </w:r>
          </w:p>
          <w:p w:rsidR="005F6954" w:rsidRPr="006327C2" w:rsidRDefault="00353D7A" w:rsidP="006327C2">
            <w:pPr>
              <w:spacing w:before="20" w:after="20"/>
              <w:jc w:val="both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>6</w:t>
            </w:r>
            <w:r w:rsidR="005F6954" w:rsidRPr="006327C2">
              <w:rPr>
                <w:rFonts w:ascii="Times New Roman" w:hAnsi="Times New Roman" w:cs="Times New Roman"/>
                <w:lang w:val="kk-KZ"/>
              </w:rPr>
              <w:t xml:space="preserve">.3.1.7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определять главные и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 xml:space="preserve">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второстепенные причины распада</w:t>
            </w:r>
            <w:r w:rsidR="005F6954" w:rsidRPr="006327C2">
              <w:rPr>
                <w:rFonts w:ascii="Times New Roman" w:hAnsi="Times New Roman" w:cs="Times New Roman"/>
                <w:color w:val="231F20"/>
                <w:lang w:val="kk-KZ"/>
              </w:rPr>
              <w:t xml:space="preserve"> </w:t>
            </w:r>
            <w:r w:rsidR="005F6954" w:rsidRPr="006327C2">
              <w:rPr>
                <w:rFonts w:ascii="Times New Roman" w:hAnsi="Times New Roman" w:cs="Times New Roman"/>
                <w:color w:val="231F20"/>
              </w:rPr>
              <w:t>средневековых государств.</w:t>
            </w:r>
          </w:p>
        </w:tc>
      </w:tr>
      <w:tr w:rsidR="005F6954" w:rsidRPr="006327C2" w:rsidTr="006327C2">
        <w:trPr>
          <w:cantSplit/>
          <w:trHeight w:val="603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Критерии оценивания</w:t>
            </w:r>
            <w:r w:rsidRPr="006327C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353D7A" w:rsidP="006327C2">
            <w:pPr>
              <w:pStyle w:val="TableParagraph"/>
              <w:spacing w:before="20" w:after="20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з</w:t>
            </w:r>
            <w:r w:rsidR="005F6954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5F6954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названи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5F6954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хронологию не менее 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F6954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 развитого средневековья. </w:t>
            </w:r>
          </w:p>
          <w:p w:rsidR="005F6954" w:rsidRPr="006327C2" w:rsidRDefault="005F6954" w:rsidP="006327C2">
            <w:pPr>
              <w:pStyle w:val="TableParagraph"/>
              <w:spacing w:before="20" w:after="20"/>
              <w:ind w:right="99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Отмеча</w:t>
            </w:r>
            <w:r w:rsidR="00353D7A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на карте:  территорию не менее </w:t>
            </w:r>
            <w:r w:rsidR="00353D7A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государств развитого средневековья, </w:t>
            </w:r>
            <w:r w:rsidR="00353D7A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границу государств, столицы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F6954" w:rsidRPr="006327C2" w:rsidRDefault="005F6954" w:rsidP="006327C2">
            <w:pPr>
              <w:pStyle w:val="TableParagraph"/>
              <w:spacing w:before="20" w:after="20"/>
              <w:ind w:right="99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</w:t>
            </w:r>
            <w:r w:rsidR="00353D7A"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327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="00353D7A" w:rsidRPr="006327C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основные </w:t>
            </w:r>
            <w:r w:rsidRPr="006327C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причины распада</w:t>
            </w:r>
            <w:r w:rsidRPr="006327C2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6327C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средневековых государств.</w:t>
            </w:r>
            <w:r w:rsidRPr="006327C2">
              <w:rPr>
                <w:rStyle w:val="FontStyle2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F6954" w:rsidRPr="006327C2" w:rsidTr="006327C2">
        <w:trPr>
          <w:cantSplit/>
          <w:trHeight w:val="603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ind w:left="-468" w:firstLine="468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Языковые цели</w:t>
            </w:r>
          </w:p>
          <w:p w:rsidR="005F6954" w:rsidRPr="006327C2" w:rsidRDefault="005F6954" w:rsidP="006327C2">
            <w:pPr>
              <w:spacing w:before="20" w:after="20"/>
              <w:ind w:firstLine="468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327C2">
              <w:rPr>
                <w:rFonts w:ascii="Times New Roman" w:hAnsi="Times New Roman" w:cs="Times New Roman"/>
                <w:b/>
                <w:lang w:val="kk-KZ"/>
              </w:rPr>
              <w:t>Предметная л</w:t>
            </w:r>
            <w:proofErr w:type="spellStart"/>
            <w:r w:rsidRPr="006327C2">
              <w:rPr>
                <w:rFonts w:ascii="Times New Roman" w:hAnsi="Times New Roman" w:cs="Times New Roman"/>
                <w:b/>
              </w:rPr>
              <w:t>ексика</w:t>
            </w:r>
            <w:proofErr w:type="spellEnd"/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 и</w:t>
            </w:r>
            <w:r w:rsidRPr="006327C2">
              <w:rPr>
                <w:rFonts w:ascii="Times New Roman" w:hAnsi="Times New Roman" w:cs="Times New Roman"/>
                <w:b/>
              </w:rPr>
              <w:t xml:space="preserve"> терминология:</w:t>
            </w:r>
          </w:p>
          <w:p w:rsidR="005F6954" w:rsidRPr="006327C2" w:rsidRDefault="00353D7A" w:rsidP="006327C2">
            <w:pPr>
              <w:pStyle w:val="TableParagraph"/>
              <w:spacing w:before="20" w:after="2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Монголы, кыпчаки, орда, ставка, хан, </w:t>
            </w:r>
            <w:proofErr w:type="spellStart"/>
            <w:r w:rsidRPr="006327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чингизиды</w:t>
            </w:r>
            <w:proofErr w:type="spellEnd"/>
            <w:r w:rsidRPr="006327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Сарай, нойон, курултай, </w:t>
            </w:r>
            <w:r w:rsidR="005F6954" w:rsidRPr="006327C2">
              <w:rPr>
                <w:rStyle w:val="FontStyle2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F6954" w:rsidRPr="006327C2" w:rsidTr="006327C2">
        <w:trPr>
          <w:cantSplit/>
          <w:trHeight w:val="603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Привитие ценностей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 xml:space="preserve"> Ценности «Рухани жаңғыру». Формирование чувста патриотизма, гордости за свою страну, чувства уважения к истории. </w:t>
            </w:r>
          </w:p>
        </w:tc>
      </w:tr>
      <w:tr w:rsidR="005F6954" w:rsidRPr="006327C2" w:rsidTr="006327C2">
        <w:trPr>
          <w:cantSplit/>
          <w:trHeight w:val="532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Межпредметные связи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i/>
                <w:color w:val="2976A4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>Всемирная история, география.</w:t>
            </w:r>
          </w:p>
        </w:tc>
      </w:tr>
      <w:tr w:rsidR="005F6954" w:rsidRPr="006327C2" w:rsidTr="006327C2">
        <w:trPr>
          <w:cantSplit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Предварительные знания </w:t>
            </w:r>
          </w:p>
        </w:tc>
        <w:tc>
          <w:tcPr>
            <w:tcW w:w="43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 xml:space="preserve">Знает об образовании и распаде ранних тюркских государств на территории Казахстана. </w:t>
            </w:r>
          </w:p>
        </w:tc>
      </w:tr>
      <w:tr w:rsidR="005F6954" w:rsidRPr="006327C2" w:rsidTr="006327C2">
        <w:trPr>
          <w:trHeight w:val="25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lang w:val="kk-KZ"/>
              </w:rPr>
              <w:t>Ход урока</w:t>
            </w:r>
          </w:p>
        </w:tc>
      </w:tr>
      <w:tr w:rsidR="005F6954" w:rsidRPr="006327C2" w:rsidTr="006327C2">
        <w:trPr>
          <w:trHeight w:val="528"/>
        </w:trPr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Запланированные этапы урока</w:t>
            </w:r>
          </w:p>
        </w:tc>
        <w:tc>
          <w:tcPr>
            <w:tcW w:w="36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Действия, запланированные для выполнения на уроке</w:t>
            </w:r>
            <w:r w:rsidRPr="006327C2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>Ресурсы</w:t>
            </w:r>
          </w:p>
        </w:tc>
      </w:tr>
      <w:tr w:rsidR="005F6954" w:rsidRPr="006327C2" w:rsidTr="006327C2">
        <w:trPr>
          <w:trHeight w:val="831"/>
        </w:trPr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Начало урока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2 минуты</w:t>
            </w:r>
          </w:p>
        </w:tc>
        <w:tc>
          <w:tcPr>
            <w:tcW w:w="36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tabs>
                <w:tab w:val="left" w:pos="426"/>
              </w:tabs>
              <w:spacing w:before="20" w:after="2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Организационный момент. 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Приветствие, создание 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 xml:space="preserve">благоприятной 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среды. Деление на 6 групп методом 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 xml:space="preserve">ручек( берутся ручки учащихся и распределяются по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3</w:t>
            </w:r>
            <w:r w:rsidR="00353D7A" w:rsidRPr="006327C2">
              <w:rPr>
                <w:rFonts w:ascii="Times New Roman" w:eastAsia="MS Minngs" w:hAnsi="Times New Roman" w:cs="Times New Roman"/>
                <w:lang w:val="kk-KZ"/>
              </w:rPr>
              <w:t xml:space="preserve"> человека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 xml:space="preserve"> по владельцам ручек)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.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</w:tc>
      </w:tr>
      <w:tr w:rsidR="005F6954" w:rsidRPr="006327C2" w:rsidTr="006327C2">
        <w:trPr>
          <w:trHeight w:val="689"/>
        </w:trPr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Середина урока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7-8 минут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12 минуты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12 минут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92FDA" w:rsidRPr="006327C2" w:rsidRDefault="00792FDA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92FDA" w:rsidRPr="006327C2" w:rsidRDefault="00792FDA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lang w:val="kk-KZ"/>
              </w:rPr>
              <w:t>5-6 минут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6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lastRenderedPageBreak/>
              <w:t xml:space="preserve"> </w:t>
            </w: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 Работа в группах:</w:t>
            </w:r>
          </w:p>
          <w:p w:rsidR="00792FDA" w:rsidRPr="006327C2" w:rsidRDefault="00792FDA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1 тур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1 задание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>биография</w:t>
            </w: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рассказ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а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о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столиц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е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>, территори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и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>, врем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ени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>, правител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ях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1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Золотая Орда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 xml:space="preserve">подготовка рассказа о столице,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lastRenderedPageBreak/>
              <w:t>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2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Белая Орда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 рассказа о столице, 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3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Могулистан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 рассказа о столице, 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4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Ногайская Орда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 рассказа о столице, 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5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держава Тимура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 рассказа о столице, 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6 группа </w:t>
            </w:r>
            <w:r w:rsidR="00792FDA" w:rsidRPr="006327C2">
              <w:rPr>
                <w:rFonts w:ascii="Times New Roman" w:eastAsia="MS Minngs" w:hAnsi="Times New Roman" w:cs="Times New Roman"/>
                <w:b/>
                <w:lang w:val="kk-KZ"/>
              </w:rPr>
              <w:t xml:space="preserve">ханство Абулхаира ( </w:t>
            </w:r>
            <w:r w:rsidR="00792FDA" w:rsidRPr="006327C2">
              <w:rPr>
                <w:rFonts w:ascii="Times New Roman" w:eastAsia="MS Minngs" w:hAnsi="Times New Roman" w:cs="Times New Roman"/>
                <w:lang w:val="kk-KZ"/>
              </w:rPr>
              <w:t>подготовка рассказа о столице, территории, времени, правителях и т.д. 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t>Выступление команд</w:t>
            </w:r>
          </w:p>
          <w:p w:rsidR="005F6954" w:rsidRPr="006327C2" w:rsidRDefault="00792FDA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За ответы учитель раздаёт «тенге»  командам </w:t>
            </w:r>
            <w:r w:rsidR="005F6954" w:rsidRPr="006327C2">
              <w:rPr>
                <w:rFonts w:ascii="Times New Roman" w:eastAsia="MS Minngs" w:hAnsi="Times New Roman" w:cs="Times New Roman"/>
                <w:lang w:val="kk-KZ"/>
              </w:rPr>
              <w:t xml:space="preserve">максимум 5 «тенге». Также команды оценивают друг груга 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спомощью фишек.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2 </w:t>
            </w:r>
            <w:r w:rsidR="00792FDA" w:rsidRPr="006327C2">
              <w:rPr>
                <w:rFonts w:ascii="Times New Roman" w:hAnsi="Times New Roman" w:cs="Times New Roman"/>
                <w:b/>
                <w:lang w:val="kk-KZ"/>
              </w:rPr>
              <w:t>тур</w:t>
            </w: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792FDA" w:rsidRPr="006327C2">
              <w:rPr>
                <w:rFonts w:ascii="Times New Roman" w:hAnsi="Times New Roman" w:cs="Times New Roman"/>
                <w:b/>
                <w:lang w:val="kk-KZ"/>
              </w:rPr>
              <w:t>выбивало</w:t>
            </w:r>
            <w:r w:rsidRPr="006327C2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5F6954" w:rsidRPr="006327C2" w:rsidRDefault="00792FDA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Каждая команда составляет по 1 вопросу другим командам, всего 5 вопросов. Затем задают вопросы командам, за правильный ответ команда отдаёт свою фишку, а если нет ответа, то забирает фишку у команды.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И так </w:t>
            </w:r>
            <w:r w:rsidR="00792FDA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все </w:t>
            </w: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команд</w:t>
            </w:r>
            <w:r w:rsidR="00792FDA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ы</w:t>
            </w: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 зада</w:t>
            </w:r>
            <w:r w:rsidR="00792FDA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ю</w:t>
            </w: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т</w:t>
            </w:r>
            <w:r w:rsidR="00792FDA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 вопросы по очереди. Задающей команде за каждую фишку учитель удваивает колличество их фишек</w:t>
            </w: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.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3 </w:t>
            </w:r>
            <w:r w:rsidR="00792FDA"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тур</w:t>
            </w:r>
            <w:r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«</w:t>
            </w:r>
            <w:r w:rsidR="00792FDA"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картография</w:t>
            </w:r>
            <w:r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»</w:t>
            </w:r>
          </w:p>
          <w:p w:rsidR="005F6954" w:rsidRPr="006327C2" w:rsidRDefault="00792FDA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Команды получают</w:t>
            </w:r>
            <w:r w:rsidR="005F6954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 </w:t>
            </w:r>
            <w:r w:rsidR="0029235E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контурную карту. Они должны отметить</w:t>
            </w:r>
            <w:r w:rsidR="005F6954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 xml:space="preserve"> на ней государства </w:t>
            </w:r>
            <w:r w:rsidR="0029235E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( Золоая орда, Белая Орда, Могулистан, Ногайская Орда, Тимура, Абулхаира)</w:t>
            </w:r>
            <w:r w:rsidR="005F6954"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.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Побеждает та команда отметившая все государства и их столицы</w:t>
            </w:r>
            <w:r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.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Подведение итогов. Подсчёт </w:t>
            </w:r>
            <w:r w:rsidR="0029235E" w:rsidRPr="006327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фишек (</w:t>
            </w:r>
            <w:r w:rsidRPr="006327C2">
              <w:rPr>
                <w:rFonts w:ascii="Times New Roman" w:eastAsia="MS Minngs" w:hAnsi="Times New Roman" w:cs="Times New Roman"/>
                <w:lang w:val="kk-KZ"/>
              </w:rPr>
              <w:t>«тенге»</w:t>
            </w:r>
            <w:r w:rsidR="0029235E" w:rsidRPr="006327C2">
              <w:rPr>
                <w:rFonts w:ascii="Times New Roman" w:eastAsia="MS Minngs" w:hAnsi="Times New Roman" w:cs="Times New Roman"/>
                <w:lang w:val="kk-KZ"/>
              </w:rPr>
              <w:t>)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6327C2">
              <w:rPr>
                <w:rFonts w:ascii="Times New Roman" w:eastAsia="MS Minngs" w:hAnsi="Times New Roman" w:cs="Times New Roman"/>
                <w:lang w:val="kk-KZ"/>
              </w:rPr>
              <w:t xml:space="preserve">Рефлексия.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color w:val="231F20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</w:rPr>
              <w:t>.</w:t>
            </w:r>
            <w:r w:rsidR="00792FDA" w:rsidRPr="006327C2">
              <w:rPr>
                <w:rFonts w:ascii="Times New Roman" w:hAnsi="Times New Roman" w:cs="Times New Roman"/>
                <w:noProof/>
              </w:rPr>
              <w:t xml:space="preserve"> </w:t>
            </w:r>
            <w:r w:rsidR="00792FDA" w:rsidRPr="006327C2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952500" cy="828675"/>
                  <wp:effectExtent l="19050" t="0" r="0" b="0"/>
                  <wp:docPr id="1" name="Рисунок 29" descr="https://store.bankiros.ru/source/1/38cgJD_DSbHDjkLEZMqm0EbJ9r4atRW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tore.bankiros.ru/source/1/38cgJD_DSbHDjkLEZMqm0EbJ9r4atRW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53784" cy="829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  <w:r w:rsidRPr="006327C2">
              <w:rPr>
                <w:rFonts w:ascii="Times New Roman" w:eastAsia="Times New Roman" w:hAnsi="Times New Roman" w:cs="Times New Roman"/>
                <w:noProof/>
                <w:color w:val="2976A4"/>
              </w:rPr>
              <w:drawing>
                <wp:inline distT="0" distB="0" distL="0" distR="0">
                  <wp:extent cx="901095" cy="654221"/>
                  <wp:effectExtent l="19050" t="0" r="0" b="0"/>
                  <wp:docPr id="19" name="Рисунок 1" descr="https://www.metod-kopilka.ru/images/doc/35/29243/8/hello_html_42db3d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35/29243/8/hello_html_42db3d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14" cy="655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color w:val="2976A4"/>
                <w:lang w:val="kk-KZ"/>
              </w:rPr>
            </w:pPr>
          </w:p>
        </w:tc>
      </w:tr>
      <w:tr w:rsidR="005F6954" w:rsidRPr="006327C2" w:rsidTr="006327C2">
        <w:tc>
          <w:tcPr>
            <w:tcW w:w="2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Дифференциация – каким образом планируете еще больше поддержать  учащихся?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Какие задачи планируете поставить перед способными учащимися </w:t>
            </w:r>
            <w:r w:rsidRPr="006327C2">
              <w:rPr>
                <w:rFonts w:ascii="Times New Roman" w:hAnsi="Times New Roman" w:cs="Times New Roman"/>
                <w:b/>
              </w:rPr>
              <w:t xml:space="preserve">? </w:t>
            </w: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Оценка</w:t>
            </w:r>
            <w:r w:rsidRPr="006327C2">
              <w:rPr>
                <w:rFonts w:ascii="Times New Roman" w:hAnsi="Times New Roman" w:cs="Times New Roman"/>
                <w:b/>
              </w:rPr>
              <w:t xml:space="preserve"> – </w:t>
            </w: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каким образом  вы планируете проверить уровень освоения материала учащимися? 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Соблюдение здоровья и техники безопасности   </w:t>
            </w:r>
            <w:r w:rsidRPr="006327C2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5F6954" w:rsidRPr="006327C2" w:rsidTr="006327C2">
        <w:trPr>
          <w:trHeight w:val="896"/>
        </w:trPr>
        <w:tc>
          <w:tcPr>
            <w:tcW w:w="2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pStyle w:val="a3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spacing w:before="20" w:after="20"/>
              <w:ind w:left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327C2">
              <w:rPr>
                <w:rFonts w:ascii="Times New Roman" w:hAnsi="Times New Roman" w:cs="Times New Roman"/>
              </w:rPr>
              <w:t xml:space="preserve">Дифференциация может быть выражена в подборе заданий, в ожидаемом результате от конкретного ученика, в оказании индивидуальной поддержки учащемуся, в подборе учебного материала и ресурсов с учетом индивидуальных способностей учащихся (Теория множественного интеллекта по </w:t>
            </w:r>
            <w:proofErr w:type="spellStart"/>
            <w:r w:rsidRPr="006327C2">
              <w:rPr>
                <w:rFonts w:ascii="Times New Roman" w:hAnsi="Times New Roman" w:cs="Times New Roman"/>
              </w:rPr>
              <w:t>Гарднеру</w:t>
            </w:r>
            <w:proofErr w:type="spellEnd"/>
            <w:r w:rsidRPr="006327C2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pStyle w:val="a3"/>
              <w:tabs>
                <w:tab w:val="left" w:pos="299"/>
              </w:tabs>
              <w:spacing w:before="20" w:after="20"/>
              <w:ind w:left="21" w:right="34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327C2">
              <w:rPr>
                <w:rFonts w:ascii="Times New Roman" w:hAnsi="Times New Roman" w:cs="Times New Roman"/>
              </w:rPr>
              <w:t xml:space="preserve">Используйте данный раздел для записи методов, которые Вы будете использовать для оценивания того, чему учащиеся научились во время урока. 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pStyle w:val="a3"/>
              <w:tabs>
                <w:tab w:val="left" w:pos="34"/>
                <w:tab w:val="left" w:pos="152"/>
                <w:tab w:val="left" w:pos="1735"/>
              </w:tabs>
              <w:spacing w:before="20" w:after="20"/>
              <w:ind w:left="152" w:right="-3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327C2">
              <w:rPr>
                <w:rFonts w:ascii="Times New Roman" w:hAnsi="Times New Roman" w:cs="Times New Roman"/>
              </w:rPr>
              <w:t>Здоровье сберегающие технологии.</w:t>
            </w:r>
          </w:p>
        </w:tc>
      </w:tr>
      <w:tr w:rsidR="005F6954" w:rsidRPr="006327C2" w:rsidTr="006327C2">
        <w:trPr>
          <w:cantSplit/>
          <w:trHeight w:val="557"/>
        </w:trPr>
        <w:tc>
          <w:tcPr>
            <w:tcW w:w="257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Рефлексия по уроку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>Учащимся предлагается назвать 3 момента, которые у них получились хорошо в процессе урока, и предложить одно действие, которое улучшит их работу на следующий уроке.</w:t>
            </w:r>
          </w:p>
        </w:tc>
        <w:tc>
          <w:tcPr>
            <w:tcW w:w="2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327C2">
              <w:rPr>
                <w:rFonts w:ascii="Times New Roman" w:hAnsi="Times New Roman" w:cs="Times New Roman"/>
                <w:lang w:val="kk-KZ"/>
              </w:rPr>
              <w:t xml:space="preserve">Используйте эту часть для изложения своего мнения об уроке. О своем уроке ответьте на вопросы заданные в левом столбце.    </w:t>
            </w:r>
          </w:p>
        </w:tc>
      </w:tr>
      <w:tr w:rsidR="005F6954" w:rsidRPr="006327C2" w:rsidTr="006327C2">
        <w:trPr>
          <w:cantSplit/>
          <w:trHeight w:val="637"/>
        </w:trPr>
        <w:tc>
          <w:tcPr>
            <w:tcW w:w="257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F6954" w:rsidRPr="006327C2" w:rsidTr="006327C2">
        <w:trPr>
          <w:trHeight w:val="311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Общая оценка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>Два аспекта успешного проведения  урока (думайте и о преподавании и об учебе)?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</w:rPr>
              <w:t>1: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</w:rPr>
              <w:t>2: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Что может оказать влияние на улучшение урока </w:t>
            </w:r>
            <w:r w:rsidRPr="006327C2">
              <w:rPr>
                <w:rFonts w:ascii="Times New Roman" w:hAnsi="Times New Roman" w:cs="Times New Roman"/>
                <w:b/>
              </w:rPr>
              <w:t>(</w:t>
            </w:r>
            <w:r w:rsidRPr="006327C2">
              <w:rPr>
                <w:rFonts w:ascii="Times New Roman" w:hAnsi="Times New Roman" w:cs="Times New Roman"/>
                <w:b/>
                <w:lang w:val="kk-KZ"/>
              </w:rPr>
              <w:t>думайте и о  преподавании и об учебе</w:t>
            </w:r>
            <w:r w:rsidRPr="006327C2">
              <w:rPr>
                <w:rFonts w:ascii="Times New Roman" w:hAnsi="Times New Roman" w:cs="Times New Roman"/>
                <w:b/>
              </w:rPr>
              <w:t>)?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</w:rPr>
              <w:t xml:space="preserve">1: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</w:rPr>
            </w:pPr>
            <w:r w:rsidRPr="006327C2">
              <w:rPr>
                <w:rFonts w:ascii="Times New Roman" w:hAnsi="Times New Roman" w:cs="Times New Roman"/>
                <w:b/>
              </w:rPr>
              <w:t>2: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27C2">
              <w:rPr>
                <w:rFonts w:ascii="Times New Roman" w:hAnsi="Times New Roman" w:cs="Times New Roman"/>
                <w:b/>
                <w:lang w:val="kk-KZ"/>
              </w:rPr>
              <w:t xml:space="preserve">Что я узнал о классе или достижениях/затруднениях отдельных учащихся во время урока,  на что обратить внимание на следующих уроках?  </w:t>
            </w:r>
          </w:p>
          <w:p w:rsidR="005F6954" w:rsidRPr="006327C2" w:rsidRDefault="005F6954" w:rsidP="006327C2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</w:tbl>
    <w:p w:rsidR="003A4A27" w:rsidRPr="006327C2" w:rsidRDefault="003A4A27" w:rsidP="006327C2">
      <w:pPr>
        <w:spacing w:before="20" w:after="20"/>
        <w:jc w:val="both"/>
        <w:rPr>
          <w:rFonts w:ascii="Times New Roman" w:hAnsi="Times New Roman" w:cs="Times New Roman"/>
        </w:rPr>
      </w:pPr>
    </w:p>
    <w:sectPr w:rsidR="003A4A27" w:rsidRPr="006327C2" w:rsidSect="003A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54"/>
    <w:rsid w:val="0029235E"/>
    <w:rsid w:val="00353D7A"/>
    <w:rsid w:val="003A4A27"/>
    <w:rsid w:val="00447668"/>
    <w:rsid w:val="005F6954"/>
    <w:rsid w:val="006327C2"/>
    <w:rsid w:val="00792FDA"/>
    <w:rsid w:val="009F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95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95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qFormat/>
    <w:rsid w:val="005F6954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List Paragraph"/>
    <w:basedOn w:val="a"/>
    <w:link w:val="a4"/>
    <w:uiPriority w:val="34"/>
    <w:qFormat/>
    <w:rsid w:val="005F695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F695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F6954"/>
    <w:rPr>
      <w:rFonts w:ascii="Century Schoolbook" w:hAnsi="Century Schoolbook" w:cs="Century Schoolbook" w:hint="default"/>
      <w:b/>
      <w:bCs/>
      <w:sz w:val="20"/>
      <w:szCs w:val="20"/>
    </w:rPr>
  </w:style>
  <w:style w:type="paragraph" w:customStyle="1" w:styleId="Style11">
    <w:name w:val="Style11"/>
    <w:basedOn w:val="a"/>
    <w:uiPriority w:val="99"/>
    <w:rsid w:val="005F6954"/>
    <w:pPr>
      <w:widowControl w:val="0"/>
      <w:autoSpaceDE w:val="0"/>
      <w:autoSpaceDN w:val="0"/>
      <w:adjustRightInd w:val="0"/>
    </w:pPr>
    <w:rPr>
      <w:rFonts w:ascii="Palatino Linotype" w:eastAsia="Times New Roman" w:hAnsi="Palatino Linotype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5F6954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F69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9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95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Орал</dc:creator>
  <cp:keywords/>
  <dc:description/>
  <cp:lastModifiedBy>Орал</cp:lastModifiedBy>
  <cp:revision>6</cp:revision>
  <dcterms:created xsi:type="dcterms:W3CDTF">2018-02-11T14:08:00Z</dcterms:created>
  <dcterms:modified xsi:type="dcterms:W3CDTF">2018-02-17T13:20:00Z</dcterms:modified>
</cp:coreProperties>
</file>