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956" w:rsidRPr="0024470E" w:rsidRDefault="009C3850" w:rsidP="00DB011A">
      <w:pPr>
        <w:spacing w:line="240" w:lineRule="auto"/>
        <w:jc w:val="center"/>
        <w:outlineLvl w:val="0"/>
        <w:rPr>
          <w:rFonts w:ascii="Times New Roman" w:hAnsi="Times New Roman" w:cs="Times New Roman"/>
          <w:bCs/>
          <w:sz w:val="28"/>
          <w:szCs w:val="28"/>
          <w:lang w:val="kk-KZ"/>
        </w:rPr>
      </w:pPr>
      <w:r w:rsidRPr="0024470E">
        <w:rPr>
          <w:rFonts w:ascii="Times New Roman" w:hAnsi="Times New Roman" w:cs="Times New Roman"/>
          <w:bCs/>
          <w:sz w:val="28"/>
          <w:szCs w:val="28"/>
          <w:lang w:val="kk-KZ"/>
        </w:rPr>
        <w:t>«</w:t>
      </w:r>
      <w:r w:rsidR="00DB1FD9" w:rsidRPr="00DB1FD9">
        <w:rPr>
          <w:rFonts w:ascii="Times New Roman" w:hAnsi="Times New Roman" w:cs="Times New Roman"/>
          <w:bCs/>
          <w:sz w:val="28"/>
          <w:szCs w:val="28"/>
          <w:lang w:val="kk-KZ"/>
        </w:rPr>
        <w:t xml:space="preserve">Әл </w:t>
      </w:r>
      <w:r w:rsidR="00AF557B">
        <w:rPr>
          <w:rFonts w:ascii="Times New Roman" w:hAnsi="Times New Roman" w:cs="Times New Roman"/>
          <w:bCs/>
          <w:sz w:val="28"/>
          <w:szCs w:val="28"/>
          <w:lang w:val="en-US"/>
        </w:rPr>
        <w:t>-</w:t>
      </w:r>
      <w:bookmarkStart w:id="0" w:name="_GoBack"/>
      <w:bookmarkEnd w:id="0"/>
      <w:r w:rsidR="00DB1FD9" w:rsidRPr="00DB1FD9">
        <w:rPr>
          <w:rFonts w:ascii="Times New Roman" w:hAnsi="Times New Roman" w:cs="Times New Roman"/>
          <w:bCs/>
          <w:sz w:val="28"/>
          <w:szCs w:val="28"/>
          <w:lang w:val="kk-KZ"/>
        </w:rPr>
        <w:t>Фарабидің этикалық көзқарасы</w:t>
      </w:r>
      <w:r w:rsidRPr="0024470E">
        <w:rPr>
          <w:rFonts w:ascii="Times New Roman" w:hAnsi="Times New Roman" w:cs="Times New Roman"/>
          <w:bCs/>
          <w:sz w:val="28"/>
          <w:szCs w:val="28"/>
          <w:lang w:val="kk-KZ"/>
        </w:rPr>
        <w:t>»</w:t>
      </w:r>
    </w:p>
    <w:p w:rsidR="00E3085E" w:rsidRPr="0024470E" w:rsidRDefault="00E3085E" w:rsidP="00DB011A">
      <w:pPr>
        <w:spacing w:line="240" w:lineRule="auto"/>
        <w:jc w:val="right"/>
        <w:outlineLvl w:val="0"/>
        <w:rPr>
          <w:rFonts w:ascii="Times New Roman" w:hAnsi="Times New Roman" w:cs="Times New Roman"/>
          <w:bCs/>
          <w:sz w:val="28"/>
          <w:szCs w:val="28"/>
          <w:lang w:val="kk-KZ"/>
        </w:rPr>
      </w:pPr>
      <w:r w:rsidRPr="0024470E">
        <w:rPr>
          <w:rFonts w:ascii="Times New Roman" w:hAnsi="Times New Roman" w:cs="Times New Roman"/>
          <w:bCs/>
          <w:sz w:val="28"/>
          <w:szCs w:val="28"/>
          <w:lang w:val="kk-KZ"/>
        </w:rPr>
        <w:t xml:space="preserve">Алымбаева Динара Жумакановна </w:t>
      </w:r>
    </w:p>
    <w:p w:rsidR="00E3085E" w:rsidRPr="0024470E" w:rsidRDefault="00E3085E" w:rsidP="00DB011A">
      <w:pPr>
        <w:spacing w:line="240" w:lineRule="auto"/>
        <w:jc w:val="right"/>
        <w:outlineLvl w:val="0"/>
        <w:rPr>
          <w:rFonts w:ascii="Times New Roman" w:eastAsia="Times New Roman" w:hAnsi="Times New Roman" w:cs="Times New Roman"/>
          <w:sz w:val="28"/>
          <w:szCs w:val="28"/>
          <w:lang w:val="kk-KZ"/>
        </w:rPr>
      </w:pPr>
      <w:r w:rsidRPr="0024470E">
        <w:rPr>
          <w:rFonts w:ascii="Times New Roman" w:eastAsia="Times New Roman" w:hAnsi="Times New Roman" w:cs="Times New Roman"/>
          <w:sz w:val="28"/>
          <w:szCs w:val="28"/>
          <w:lang w:val="kk-KZ"/>
        </w:rPr>
        <w:t xml:space="preserve">Қостанай облысы әкімдігі білім басқармасының </w:t>
      </w:r>
    </w:p>
    <w:p w:rsidR="00E3085E" w:rsidRPr="0024470E" w:rsidRDefault="00E3085E" w:rsidP="00DB011A">
      <w:pPr>
        <w:spacing w:line="240" w:lineRule="auto"/>
        <w:jc w:val="right"/>
        <w:outlineLvl w:val="0"/>
        <w:rPr>
          <w:rFonts w:ascii="Times New Roman" w:eastAsia="Times New Roman" w:hAnsi="Times New Roman" w:cs="Times New Roman"/>
          <w:sz w:val="28"/>
          <w:szCs w:val="28"/>
          <w:lang w:val="kk-KZ"/>
        </w:rPr>
      </w:pPr>
      <w:r w:rsidRPr="0024470E">
        <w:rPr>
          <w:rFonts w:ascii="Times New Roman" w:eastAsia="Times New Roman" w:hAnsi="Times New Roman" w:cs="Times New Roman"/>
          <w:sz w:val="28"/>
          <w:szCs w:val="28"/>
          <w:lang w:val="kk-KZ"/>
        </w:rPr>
        <w:t>«Озат» мамандандырылған ақпараттық технологиялар</w:t>
      </w:r>
    </w:p>
    <w:p w:rsidR="00E3085E" w:rsidRPr="0024470E" w:rsidRDefault="00E3085E" w:rsidP="00DB011A">
      <w:pPr>
        <w:spacing w:line="240" w:lineRule="auto"/>
        <w:jc w:val="right"/>
        <w:outlineLvl w:val="0"/>
        <w:rPr>
          <w:rFonts w:ascii="Times New Roman" w:eastAsia="Times New Roman" w:hAnsi="Times New Roman" w:cs="Times New Roman"/>
          <w:sz w:val="28"/>
          <w:szCs w:val="28"/>
          <w:lang w:val="kk-KZ"/>
        </w:rPr>
      </w:pPr>
      <w:r w:rsidRPr="0024470E">
        <w:rPr>
          <w:rFonts w:ascii="Times New Roman" w:eastAsia="Times New Roman" w:hAnsi="Times New Roman" w:cs="Times New Roman"/>
          <w:sz w:val="28"/>
          <w:szCs w:val="28"/>
          <w:lang w:val="kk-KZ"/>
        </w:rPr>
        <w:t xml:space="preserve"> мектеп-лицей-интернаты коммуналдық мемлекеттік мекемесі</w:t>
      </w:r>
    </w:p>
    <w:p w:rsidR="00E3085E" w:rsidRPr="0024470E" w:rsidRDefault="00E3085E" w:rsidP="00DB011A">
      <w:pPr>
        <w:spacing w:line="240" w:lineRule="auto"/>
        <w:jc w:val="right"/>
        <w:outlineLvl w:val="0"/>
        <w:rPr>
          <w:rFonts w:ascii="Times New Roman" w:hAnsi="Times New Roman" w:cs="Times New Roman"/>
          <w:sz w:val="28"/>
          <w:szCs w:val="28"/>
          <w:lang w:val="kk-KZ"/>
        </w:rPr>
      </w:pPr>
      <w:r w:rsidRPr="0024470E">
        <w:rPr>
          <w:rFonts w:ascii="Times New Roman" w:hAnsi="Times New Roman" w:cs="Times New Roman"/>
          <w:sz w:val="28"/>
          <w:szCs w:val="28"/>
          <w:lang w:val="kk-KZ"/>
        </w:rPr>
        <w:t>Қазақ тілі мен әдебиет пәні мұғалімі</w:t>
      </w:r>
    </w:p>
    <w:p w:rsidR="00E3085E" w:rsidRPr="0024470E" w:rsidRDefault="00E3085E" w:rsidP="00DB011A">
      <w:pPr>
        <w:spacing w:line="240" w:lineRule="auto"/>
        <w:jc w:val="both"/>
        <w:outlineLvl w:val="0"/>
        <w:rPr>
          <w:rFonts w:ascii="Times New Roman" w:hAnsi="Times New Roman" w:cs="Times New Roman"/>
          <w:sz w:val="28"/>
          <w:szCs w:val="28"/>
          <w:lang w:val="kk-KZ"/>
        </w:rPr>
      </w:pPr>
    </w:p>
    <w:p w:rsidR="00430632" w:rsidRPr="0024470E" w:rsidRDefault="00E3085E" w:rsidP="00DB011A">
      <w:pPr>
        <w:spacing w:line="240" w:lineRule="auto"/>
        <w:ind w:firstLine="708"/>
        <w:jc w:val="both"/>
        <w:outlineLvl w:val="0"/>
        <w:rPr>
          <w:rFonts w:ascii="Times New Roman" w:hAnsi="Times New Roman" w:cs="Times New Roman"/>
          <w:sz w:val="28"/>
          <w:szCs w:val="28"/>
          <w:lang w:val="kk-KZ"/>
        </w:rPr>
      </w:pPr>
      <w:r w:rsidRPr="0024470E">
        <w:rPr>
          <w:rFonts w:ascii="Times New Roman" w:hAnsi="Times New Roman" w:cs="Times New Roman"/>
          <w:sz w:val="28"/>
          <w:szCs w:val="28"/>
          <w:lang w:val="kk-KZ"/>
        </w:rPr>
        <w:t>2020 жылы</w:t>
      </w:r>
      <w:r w:rsidR="00805A84" w:rsidRPr="0024470E">
        <w:rPr>
          <w:rFonts w:ascii="Times New Roman" w:hAnsi="Times New Roman" w:cs="Times New Roman"/>
          <w:sz w:val="28"/>
          <w:szCs w:val="28"/>
          <w:lang w:val="kk-KZ"/>
        </w:rPr>
        <w:t xml:space="preserve"> елімізде Әбу Насыр Ә</w:t>
      </w:r>
      <w:r w:rsidRPr="0024470E">
        <w:rPr>
          <w:rFonts w:ascii="Times New Roman" w:hAnsi="Times New Roman" w:cs="Times New Roman"/>
          <w:sz w:val="28"/>
          <w:szCs w:val="28"/>
          <w:lang w:val="kk-KZ"/>
        </w:rPr>
        <w:t>л-Фарабидің 1150 жылдық мерей</w:t>
      </w:r>
      <w:r w:rsidR="005A5035" w:rsidRPr="0024470E">
        <w:rPr>
          <w:rFonts w:ascii="Times New Roman" w:hAnsi="Times New Roman" w:cs="Times New Roman"/>
          <w:sz w:val="28"/>
          <w:szCs w:val="28"/>
          <w:lang w:val="kk-KZ"/>
        </w:rPr>
        <w:t>тойы ЮНЕСКО көлемі</w:t>
      </w:r>
      <w:r w:rsidR="00805A84" w:rsidRPr="0024470E">
        <w:rPr>
          <w:rFonts w:ascii="Times New Roman" w:hAnsi="Times New Roman" w:cs="Times New Roman"/>
          <w:sz w:val="28"/>
          <w:szCs w:val="28"/>
          <w:lang w:val="kk-KZ"/>
        </w:rPr>
        <w:t>нде аталып өтіледі.  Әбу Насыр Ә</w:t>
      </w:r>
      <w:r w:rsidR="005A5035" w:rsidRPr="0024470E">
        <w:rPr>
          <w:rFonts w:ascii="Times New Roman" w:hAnsi="Times New Roman" w:cs="Times New Roman"/>
          <w:sz w:val="28"/>
          <w:szCs w:val="28"/>
          <w:lang w:val="kk-KZ"/>
        </w:rPr>
        <w:t xml:space="preserve">л-Фараби әлемге әйгілі  математик, </w:t>
      </w:r>
      <w:r w:rsidR="00C17379" w:rsidRPr="0024470E">
        <w:rPr>
          <w:rFonts w:ascii="Times New Roman" w:hAnsi="Times New Roman" w:cs="Times New Roman"/>
          <w:sz w:val="28"/>
          <w:szCs w:val="28"/>
          <w:lang w:val="kk-KZ"/>
        </w:rPr>
        <w:t xml:space="preserve">логика, </w:t>
      </w:r>
      <w:r w:rsidR="003F2A90" w:rsidRPr="0024470E">
        <w:rPr>
          <w:rFonts w:ascii="Times New Roman" w:hAnsi="Times New Roman" w:cs="Times New Roman"/>
          <w:sz w:val="28"/>
          <w:szCs w:val="28"/>
          <w:lang w:val="kk-KZ"/>
        </w:rPr>
        <w:t xml:space="preserve">физик, астроном, лингвист, </w:t>
      </w:r>
      <w:r w:rsidR="005A5035" w:rsidRPr="0024470E">
        <w:rPr>
          <w:rFonts w:ascii="Times New Roman" w:hAnsi="Times New Roman" w:cs="Times New Roman"/>
          <w:sz w:val="28"/>
          <w:szCs w:val="28"/>
          <w:lang w:val="kk-KZ"/>
        </w:rPr>
        <w:t xml:space="preserve">ойшыл, философ, ,социолог, </w:t>
      </w:r>
      <w:r w:rsidR="00430632" w:rsidRPr="0024470E">
        <w:rPr>
          <w:rFonts w:ascii="Times New Roman" w:hAnsi="Times New Roman" w:cs="Times New Roman"/>
          <w:sz w:val="28"/>
          <w:szCs w:val="28"/>
          <w:lang w:val="kk-KZ"/>
        </w:rPr>
        <w:t>музыка зерттеушісі, «Әлемнің екінші ұстазы» атанған ғұлама. Тарихи деректерге сүйенсек 70-ке жуық тіл біліп, көп ізденген ойшыл</w:t>
      </w:r>
      <w:r w:rsidR="007C5131" w:rsidRPr="0024470E">
        <w:rPr>
          <w:rFonts w:ascii="Times New Roman" w:hAnsi="Times New Roman" w:cs="Times New Roman"/>
          <w:sz w:val="28"/>
          <w:szCs w:val="28"/>
          <w:lang w:val="kk-KZ"/>
        </w:rPr>
        <w:t>,</w:t>
      </w:r>
      <w:r w:rsidR="00430632" w:rsidRPr="0024470E">
        <w:rPr>
          <w:rFonts w:ascii="Times New Roman" w:hAnsi="Times New Roman" w:cs="Times New Roman"/>
          <w:sz w:val="28"/>
          <w:szCs w:val="28"/>
          <w:lang w:val="kk-KZ"/>
        </w:rPr>
        <w:t xml:space="preserve"> </w:t>
      </w:r>
      <w:r w:rsidR="00C17379" w:rsidRPr="0024470E">
        <w:rPr>
          <w:rFonts w:ascii="Times New Roman" w:hAnsi="Times New Roman" w:cs="Times New Roman"/>
          <w:sz w:val="28"/>
          <w:szCs w:val="28"/>
          <w:lang w:val="kk-KZ"/>
        </w:rPr>
        <w:t>математика</w:t>
      </w:r>
      <w:r w:rsidR="00272302" w:rsidRPr="0024470E">
        <w:rPr>
          <w:rFonts w:ascii="Times New Roman" w:hAnsi="Times New Roman" w:cs="Times New Roman"/>
          <w:sz w:val="28"/>
          <w:szCs w:val="28"/>
          <w:lang w:val="kk-KZ"/>
        </w:rPr>
        <w:t>,</w:t>
      </w:r>
      <w:r w:rsidR="00C17379" w:rsidRPr="0024470E">
        <w:rPr>
          <w:rFonts w:ascii="Times New Roman" w:hAnsi="Times New Roman" w:cs="Times New Roman"/>
          <w:sz w:val="28"/>
          <w:szCs w:val="28"/>
          <w:lang w:val="kk-KZ"/>
        </w:rPr>
        <w:t xml:space="preserve"> </w:t>
      </w:r>
      <w:r w:rsidR="00272302" w:rsidRPr="0024470E">
        <w:rPr>
          <w:rFonts w:ascii="Times New Roman" w:hAnsi="Times New Roman" w:cs="Times New Roman"/>
          <w:sz w:val="28"/>
          <w:szCs w:val="28"/>
          <w:lang w:val="kk-KZ"/>
        </w:rPr>
        <w:t xml:space="preserve">логика, </w:t>
      </w:r>
      <w:r w:rsidR="00430632" w:rsidRPr="0024470E">
        <w:rPr>
          <w:rFonts w:ascii="Times New Roman" w:hAnsi="Times New Roman" w:cs="Times New Roman"/>
          <w:sz w:val="28"/>
          <w:szCs w:val="28"/>
          <w:lang w:val="kk-KZ"/>
        </w:rPr>
        <w:t xml:space="preserve">метафизика, жаратылыстану, </w:t>
      </w:r>
      <w:r w:rsidR="00272302" w:rsidRPr="0024470E">
        <w:rPr>
          <w:rFonts w:ascii="Times New Roman" w:hAnsi="Times New Roman" w:cs="Times New Roman"/>
          <w:sz w:val="28"/>
          <w:szCs w:val="28"/>
          <w:lang w:val="kk-KZ"/>
        </w:rPr>
        <w:t xml:space="preserve">медецина, </w:t>
      </w:r>
      <w:r w:rsidR="00430632" w:rsidRPr="0024470E">
        <w:rPr>
          <w:rFonts w:ascii="Times New Roman" w:hAnsi="Times New Roman" w:cs="Times New Roman"/>
          <w:sz w:val="28"/>
          <w:szCs w:val="28"/>
          <w:lang w:val="kk-KZ"/>
        </w:rPr>
        <w:t xml:space="preserve">география, философия, этика,  </w:t>
      </w:r>
      <w:r w:rsidR="00511508" w:rsidRPr="0024470E">
        <w:rPr>
          <w:rFonts w:ascii="Times New Roman" w:hAnsi="Times New Roman" w:cs="Times New Roman"/>
          <w:sz w:val="28"/>
          <w:szCs w:val="28"/>
          <w:lang w:val="kk-KZ"/>
        </w:rPr>
        <w:t>тіл білімі,</w:t>
      </w:r>
      <w:r w:rsidR="00430632" w:rsidRPr="0024470E">
        <w:rPr>
          <w:rFonts w:ascii="Times New Roman" w:hAnsi="Times New Roman" w:cs="Times New Roman"/>
          <w:sz w:val="28"/>
          <w:szCs w:val="28"/>
          <w:lang w:val="kk-KZ"/>
        </w:rPr>
        <w:t xml:space="preserve"> музыка салаларынан 150-ге тарта трактат жазып, өшпес мұра қалдырған.</w:t>
      </w:r>
      <w:r w:rsidR="00A86DA8" w:rsidRPr="0024470E">
        <w:rPr>
          <w:rFonts w:ascii="Times New Roman" w:hAnsi="Times New Roman" w:cs="Times New Roman"/>
          <w:sz w:val="28"/>
          <w:szCs w:val="28"/>
          <w:lang w:val="kk-KZ"/>
        </w:rPr>
        <w:t xml:space="preserve"> Әл-Фараби 870 жылы қазақтың ежелгі қаласы Фараб қа</w:t>
      </w:r>
      <w:r w:rsidR="00511508" w:rsidRPr="0024470E">
        <w:rPr>
          <w:rFonts w:ascii="Times New Roman" w:hAnsi="Times New Roman" w:cs="Times New Roman"/>
          <w:sz w:val="28"/>
          <w:szCs w:val="28"/>
          <w:lang w:val="kk-KZ"/>
        </w:rPr>
        <w:t>ласында дүниеге келген.Сол себепен</w:t>
      </w:r>
      <w:r w:rsidR="00805A84" w:rsidRPr="0024470E">
        <w:rPr>
          <w:rFonts w:ascii="Times New Roman" w:hAnsi="Times New Roman" w:cs="Times New Roman"/>
          <w:sz w:val="28"/>
          <w:szCs w:val="28"/>
          <w:lang w:val="kk-KZ"/>
        </w:rPr>
        <w:t xml:space="preserve"> Әбу-Насыр Ә</w:t>
      </w:r>
      <w:r w:rsidR="00A86DA8" w:rsidRPr="0024470E">
        <w:rPr>
          <w:rFonts w:ascii="Times New Roman" w:hAnsi="Times New Roman" w:cs="Times New Roman"/>
          <w:sz w:val="28"/>
          <w:szCs w:val="28"/>
          <w:lang w:val="kk-KZ"/>
        </w:rPr>
        <w:t>л-Фар</w:t>
      </w:r>
      <w:r w:rsidR="00AD456A" w:rsidRPr="0024470E">
        <w:rPr>
          <w:rFonts w:ascii="Times New Roman" w:hAnsi="Times New Roman" w:cs="Times New Roman"/>
          <w:sz w:val="28"/>
          <w:szCs w:val="28"/>
          <w:lang w:val="kk-KZ"/>
        </w:rPr>
        <w:t>аби, яғни Фарабтан шыққан</w:t>
      </w:r>
      <w:r w:rsidR="00511508" w:rsidRPr="0024470E">
        <w:rPr>
          <w:rFonts w:ascii="Times New Roman" w:hAnsi="Times New Roman" w:cs="Times New Roman"/>
          <w:sz w:val="28"/>
          <w:szCs w:val="28"/>
          <w:lang w:val="kk-KZ"/>
        </w:rPr>
        <w:t>.</w:t>
      </w:r>
      <w:r w:rsidR="00AD456A" w:rsidRPr="0024470E">
        <w:rPr>
          <w:rFonts w:ascii="Times New Roman" w:hAnsi="Times New Roman" w:cs="Times New Roman"/>
          <w:sz w:val="28"/>
          <w:szCs w:val="28"/>
          <w:lang w:val="kk-KZ"/>
        </w:rPr>
        <w:t xml:space="preserve">  Бұл қаланың жаңа орны-қазіргі Оңтүстік Қазақстан облысы, Отырар ауданы.</w:t>
      </w:r>
    </w:p>
    <w:p w:rsidR="003F2A90" w:rsidRPr="0024470E" w:rsidRDefault="00511508" w:rsidP="003F2A90">
      <w:pPr>
        <w:spacing w:line="240" w:lineRule="auto"/>
        <w:ind w:firstLine="708"/>
        <w:jc w:val="both"/>
        <w:outlineLvl w:val="0"/>
        <w:rPr>
          <w:rFonts w:ascii="Times New Roman" w:hAnsi="Times New Roman" w:cs="Times New Roman"/>
          <w:sz w:val="28"/>
          <w:szCs w:val="28"/>
          <w:lang w:val="kk-KZ"/>
        </w:rPr>
      </w:pPr>
      <w:r w:rsidRPr="0024470E">
        <w:rPr>
          <w:rFonts w:ascii="Times New Roman" w:hAnsi="Times New Roman" w:cs="Times New Roman"/>
          <w:sz w:val="28"/>
          <w:szCs w:val="28"/>
          <w:lang w:val="kk-KZ"/>
        </w:rPr>
        <w:t>Атақты ойшыл Әл-Фараби дәулетті отбасынан шыққан. Балалық</w:t>
      </w:r>
      <w:r w:rsidR="00C17379" w:rsidRPr="0024470E">
        <w:rPr>
          <w:rFonts w:ascii="Times New Roman" w:hAnsi="Times New Roman" w:cs="Times New Roman"/>
          <w:sz w:val="28"/>
          <w:szCs w:val="28"/>
          <w:lang w:val="kk-KZ"/>
        </w:rPr>
        <w:t xml:space="preserve"> шағын</w:t>
      </w:r>
      <w:r w:rsidRPr="0024470E">
        <w:rPr>
          <w:rFonts w:ascii="Times New Roman" w:hAnsi="Times New Roman" w:cs="Times New Roman"/>
          <w:sz w:val="28"/>
          <w:szCs w:val="28"/>
          <w:lang w:val="kk-KZ"/>
        </w:rPr>
        <w:t>да тарлық көрмей өскен дарын иесі, бала күнінен ғылымға үйір болып өскен.</w:t>
      </w:r>
      <w:r w:rsidR="00F31971" w:rsidRPr="0024470E">
        <w:rPr>
          <w:rFonts w:ascii="Times New Roman" w:hAnsi="Times New Roman" w:cs="Times New Roman"/>
          <w:sz w:val="28"/>
          <w:szCs w:val="28"/>
          <w:lang w:val="kk-KZ"/>
        </w:rPr>
        <w:t xml:space="preserve"> Ең</w:t>
      </w:r>
      <w:r w:rsidR="004650AB" w:rsidRPr="0024470E">
        <w:rPr>
          <w:rFonts w:ascii="Times New Roman" w:hAnsi="Times New Roman" w:cs="Times New Roman"/>
          <w:sz w:val="28"/>
          <w:szCs w:val="28"/>
          <w:lang w:val="kk-KZ"/>
        </w:rPr>
        <w:t xml:space="preserve"> алғаш білім іздеп, Б</w:t>
      </w:r>
      <w:r w:rsidR="00F31971" w:rsidRPr="0024470E">
        <w:rPr>
          <w:rFonts w:ascii="Times New Roman" w:hAnsi="Times New Roman" w:cs="Times New Roman"/>
          <w:sz w:val="28"/>
          <w:szCs w:val="28"/>
          <w:lang w:val="kk-KZ"/>
        </w:rPr>
        <w:t>ағдатқа барып, араб</w:t>
      </w:r>
      <w:r w:rsidR="005D0B20" w:rsidRPr="0024470E">
        <w:rPr>
          <w:rFonts w:ascii="Times New Roman" w:hAnsi="Times New Roman" w:cs="Times New Roman"/>
          <w:sz w:val="28"/>
          <w:szCs w:val="28"/>
          <w:lang w:val="kk-KZ"/>
        </w:rPr>
        <w:t>, парсы, грек</w:t>
      </w:r>
      <w:r w:rsidR="005B184F" w:rsidRPr="0024470E">
        <w:rPr>
          <w:rFonts w:ascii="Times New Roman" w:hAnsi="Times New Roman" w:cs="Times New Roman"/>
          <w:sz w:val="28"/>
          <w:szCs w:val="28"/>
          <w:lang w:val="kk-KZ"/>
        </w:rPr>
        <w:t>, латын, санкрит</w:t>
      </w:r>
      <w:r w:rsidR="005D0B20" w:rsidRPr="0024470E">
        <w:rPr>
          <w:rFonts w:ascii="Times New Roman" w:hAnsi="Times New Roman" w:cs="Times New Roman"/>
          <w:sz w:val="28"/>
          <w:szCs w:val="28"/>
          <w:lang w:val="kk-KZ"/>
        </w:rPr>
        <w:t xml:space="preserve"> тілдерін үйренген</w:t>
      </w:r>
      <w:r w:rsidR="00F31971" w:rsidRPr="0024470E">
        <w:rPr>
          <w:rFonts w:ascii="Times New Roman" w:hAnsi="Times New Roman" w:cs="Times New Roman"/>
          <w:sz w:val="28"/>
          <w:szCs w:val="28"/>
          <w:lang w:val="kk-KZ"/>
        </w:rPr>
        <w:t xml:space="preserve">, одан кейін Хамадан, Александрия, </w:t>
      </w:r>
      <w:r w:rsidR="004650AB" w:rsidRPr="0024470E">
        <w:rPr>
          <w:rFonts w:ascii="Times New Roman" w:hAnsi="Times New Roman" w:cs="Times New Roman"/>
          <w:sz w:val="28"/>
          <w:szCs w:val="28"/>
          <w:lang w:val="kk-KZ"/>
        </w:rPr>
        <w:t>Каир, Шам, Мәдина, Мекке қ</w:t>
      </w:r>
      <w:r w:rsidR="00F31971" w:rsidRPr="0024470E">
        <w:rPr>
          <w:rFonts w:ascii="Times New Roman" w:hAnsi="Times New Roman" w:cs="Times New Roman"/>
          <w:sz w:val="28"/>
          <w:szCs w:val="28"/>
          <w:lang w:val="kk-KZ"/>
        </w:rPr>
        <w:t>алаларында зерттеу</w:t>
      </w:r>
      <w:r w:rsidR="007C5131" w:rsidRPr="0024470E">
        <w:rPr>
          <w:rFonts w:ascii="Times New Roman" w:hAnsi="Times New Roman" w:cs="Times New Roman"/>
          <w:sz w:val="28"/>
          <w:szCs w:val="28"/>
          <w:lang w:val="kk-KZ"/>
        </w:rPr>
        <w:t>лер</w:t>
      </w:r>
      <w:r w:rsidR="00F31971" w:rsidRPr="0024470E">
        <w:rPr>
          <w:rFonts w:ascii="Times New Roman" w:hAnsi="Times New Roman" w:cs="Times New Roman"/>
          <w:sz w:val="28"/>
          <w:szCs w:val="28"/>
          <w:lang w:val="kk-KZ"/>
        </w:rPr>
        <w:t>мен айналысып, Бағдат қаласында</w:t>
      </w:r>
      <w:r w:rsidR="004650AB" w:rsidRPr="0024470E">
        <w:rPr>
          <w:rFonts w:ascii="Times New Roman" w:hAnsi="Times New Roman" w:cs="Times New Roman"/>
          <w:sz w:val="28"/>
          <w:szCs w:val="28"/>
          <w:lang w:val="kk-KZ"/>
        </w:rPr>
        <w:t xml:space="preserve"> 20 жылдай еңбек еткен. Әл-Фарабидің ең алғаш ашқан ғылыми жаңалығы – антикалық философиямен әлемдік  мәдениет</w:t>
      </w:r>
      <w:r w:rsidR="005D0B20" w:rsidRPr="0024470E">
        <w:rPr>
          <w:rFonts w:ascii="Times New Roman" w:hAnsi="Times New Roman" w:cs="Times New Roman"/>
          <w:sz w:val="28"/>
          <w:szCs w:val="28"/>
          <w:lang w:val="kk-KZ"/>
        </w:rPr>
        <w:t>пен исламды біріктіруіне үлкен үлес қосқан.</w:t>
      </w:r>
    </w:p>
    <w:p w:rsidR="00BB33EC" w:rsidRPr="0024470E" w:rsidRDefault="00BB33EC" w:rsidP="00DB011A">
      <w:pPr>
        <w:spacing w:line="240" w:lineRule="auto"/>
        <w:ind w:firstLine="708"/>
        <w:jc w:val="both"/>
        <w:outlineLvl w:val="0"/>
        <w:rPr>
          <w:rFonts w:ascii="Times New Roman" w:hAnsi="Times New Roman" w:cs="Times New Roman"/>
          <w:sz w:val="28"/>
          <w:szCs w:val="28"/>
          <w:lang w:val="kk-KZ"/>
        </w:rPr>
      </w:pPr>
      <w:r w:rsidRPr="0024470E">
        <w:rPr>
          <w:rFonts w:ascii="Times New Roman" w:hAnsi="Times New Roman" w:cs="Times New Roman"/>
          <w:sz w:val="28"/>
          <w:szCs w:val="28"/>
          <w:lang w:val="kk-KZ"/>
        </w:rPr>
        <w:t xml:space="preserve">Ұлы ойшылдың еңбектерін зерттеген </w:t>
      </w:r>
      <w:r w:rsidR="001155E9" w:rsidRPr="0024470E">
        <w:rPr>
          <w:rFonts w:ascii="Times New Roman" w:hAnsi="Times New Roman" w:cs="Times New Roman"/>
          <w:sz w:val="28"/>
          <w:szCs w:val="28"/>
          <w:lang w:val="kk-KZ"/>
        </w:rPr>
        <w:t xml:space="preserve">атақты </w:t>
      </w:r>
      <w:r w:rsidRPr="0024470E">
        <w:rPr>
          <w:rFonts w:ascii="Times New Roman" w:hAnsi="Times New Roman" w:cs="Times New Roman"/>
          <w:sz w:val="28"/>
          <w:szCs w:val="28"/>
          <w:lang w:val="kk-KZ"/>
        </w:rPr>
        <w:t>ғалымдар: А. Машанов, Х.Сүй</w:t>
      </w:r>
      <w:r w:rsidR="001155E9" w:rsidRPr="0024470E">
        <w:rPr>
          <w:rFonts w:ascii="Times New Roman" w:hAnsi="Times New Roman" w:cs="Times New Roman"/>
          <w:sz w:val="28"/>
          <w:szCs w:val="28"/>
          <w:lang w:val="kk-KZ"/>
        </w:rPr>
        <w:t>іншәлиев, М.Мырзахметов,Р. Берді</w:t>
      </w:r>
      <w:r w:rsidRPr="0024470E">
        <w:rPr>
          <w:rFonts w:ascii="Times New Roman" w:hAnsi="Times New Roman" w:cs="Times New Roman"/>
          <w:sz w:val="28"/>
          <w:szCs w:val="28"/>
          <w:lang w:val="kk-KZ"/>
        </w:rPr>
        <w:t>бай, Н. Төреқұлов</w:t>
      </w:r>
      <w:r w:rsidR="001155E9" w:rsidRPr="0024470E">
        <w:rPr>
          <w:rFonts w:ascii="Times New Roman" w:hAnsi="Times New Roman" w:cs="Times New Roman"/>
          <w:sz w:val="28"/>
          <w:szCs w:val="28"/>
          <w:lang w:val="kk-KZ"/>
        </w:rPr>
        <w:t>, Ә. Марғұлан, А.Көбесов, А.Қасымжанов, Ә. Дербісәлі тағы басқа ғалымдарда зерттеген.</w:t>
      </w:r>
    </w:p>
    <w:p w:rsidR="003F2A90" w:rsidRPr="0024470E" w:rsidRDefault="003F2A90" w:rsidP="00E50A53">
      <w:pPr>
        <w:spacing w:line="240" w:lineRule="auto"/>
        <w:ind w:firstLine="708"/>
        <w:jc w:val="both"/>
        <w:outlineLvl w:val="0"/>
        <w:rPr>
          <w:rFonts w:ascii="Times New Roman" w:hAnsi="Times New Roman" w:cs="Times New Roman"/>
          <w:sz w:val="28"/>
          <w:szCs w:val="28"/>
          <w:shd w:val="clear" w:color="auto" w:fill="FFFFFF"/>
          <w:lang w:val="kk-KZ"/>
        </w:rPr>
      </w:pPr>
      <w:r w:rsidRPr="0024470E">
        <w:rPr>
          <w:rFonts w:ascii="Times New Roman" w:hAnsi="Times New Roman" w:cs="Times New Roman"/>
          <w:sz w:val="28"/>
          <w:szCs w:val="28"/>
          <w:shd w:val="clear" w:color="auto" w:fill="FFFFFF"/>
          <w:lang w:val="kk-KZ"/>
        </w:rPr>
        <w:t>Әл-Фараби математика ғылымын жан-жақты зерттеген ғалым.</w:t>
      </w:r>
      <w:r w:rsidRPr="0024470E">
        <w:rPr>
          <w:rFonts w:ascii="Times New Roman" w:hAnsi="Times New Roman" w:cs="Times New Roman"/>
          <w:sz w:val="28"/>
          <w:szCs w:val="28"/>
          <w:lang w:val="kk-KZ"/>
        </w:rPr>
        <w:t>Ол өзіне дейінгі және тұстас математиктердің еңбектеріне сүйене отырып, тригонометрия сызықтар жөнінде өз ілімін жасады. Мұндағы негізгі бір жаңалық Әбу Наср Әл-Фараби синус, косинус, синус-ферзус, тангенс, котангенс сызықтарын бірыңғай радиусы тұрақты шеңбер ішінде қарастырды. Ол тригонометрияның кестелер жасауда аса қажет болып табылатын бір градус доғаның синусы мен косинусын анықтауда елеулі табыстарға жеткен. Әбу Наср Әл-Фараби осы айтылған тригонометрия мағлұматтарға және басқа да қосымша математика материалдарға сүйене отырып, “Алмагесте” қарастырылған астрономия және география мәселелерін математика жолмен шешудің ең жеңіл әдістерін ұсынады. “Геометриялық фигуралардың егжей-тегжейі жөнінде табиғи сырлары мен рухани әдіс-айлалар кітабы” геометрия салу есептерін сұрыптап, бір жүйеге</w:t>
      </w:r>
      <w:r w:rsidR="00921B33" w:rsidRPr="0024470E">
        <w:rPr>
          <w:rFonts w:ascii="Times New Roman" w:hAnsi="Times New Roman" w:cs="Times New Roman"/>
          <w:sz w:val="28"/>
          <w:szCs w:val="28"/>
          <w:lang w:val="kk-KZ"/>
        </w:rPr>
        <w:t xml:space="preserve"> </w:t>
      </w:r>
      <w:r w:rsidRPr="0024470E">
        <w:rPr>
          <w:rFonts w:ascii="Times New Roman" w:hAnsi="Times New Roman" w:cs="Times New Roman"/>
          <w:sz w:val="28"/>
          <w:szCs w:val="28"/>
          <w:lang w:val="kk-KZ"/>
        </w:rPr>
        <w:lastRenderedPageBreak/>
        <w:t>ке</w:t>
      </w:r>
      <w:r w:rsidR="00C17379" w:rsidRPr="0024470E">
        <w:rPr>
          <w:rFonts w:ascii="Times New Roman" w:hAnsi="Times New Roman" w:cs="Times New Roman"/>
          <w:sz w:val="28"/>
          <w:szCs w:val="28"/>
          <w:lang w:val="kk-KZ"/>
        </w:rPr>
        <w:t>лтірген. Жүзден аса есеп шығару</w:t>
      </w:r>
      <w:r w:rsidRPr="0024470E">
        <w:rPr>
          <w:rFonts w:ascii="Times New Roman" w:hAnsi="Times New Roman" w:cs="Times New Roman"/>
          <w:sz w:val="28"/>
          <w:szCs w:val="28"/>
          <w:lang w:val="kk-KZ"/>
        </w:rPr>
        <w:t xml:space="preserve"> әдістері көрсетілген. Бұлардың ішінде: парабола салу, бұрышты трисекциялау, кубты екі еселеу, дұрыс көп бұрыштар салу, көп жақтар салу, жазық</w:t>
      </w:r>
      <w:r w:rsidR="007C5131" w:rsidRPr="0024470E">
        <w:rPr>
          <w:rFonts w:ascii="Times New Roman" w:hAnsi="Times New Roman" w:cs="Times New Roman"/>
          <w:sz w:val="28"/>
          <w:szCs w:val="28"/>
          <w:lang w:val="kk-KZ"/>
        </w:rPr>
        <w:t xml:space="preserve"> фигураларды түрлендіру т.б. </w:t>
      </w:r>
      <w:r w:rsidRPr="0024470E">
        <w:rPr>
          <w:rFonts w:ascii="Times New Roman" w:hAnsi="Times New Roman" w:cs="Times New Roman"/>
          <w:sz w:val="28"/>
          <w:szCs w:val="28"/>
          <w:lang w:val="kk-KZ"/>
        </w:rPr>
        <w:t xml:space="preserve"> Әбу Наср Әл</w:t>
      </w:r>
      <w:r w:rsidR="007C5131" w:rsidRPr="0024470E">
        <w:rPr>
          <w:rFonts w:ascii="Times New Roman" w:hAnsi="Times New Roman" w:cs="Times New Roman"/>
          <w:sz w:val="28"/>
          <w:szCs w:val="28"/>
          <w:lang w:val="kk-KZ"/>
        </w:rPr>
        <w:t>-Фараби адымы тұрақты циркуль</w:t>
      </w:r>
      <w:r w:rsidRPr="0024470E">
        <w:rPr>
          <w:rFonts w:ascii="Times New Roman" w:hAnsi="Times New Roman" w:cs="Times New Roman"/>
          <w:sz w:val="28"/>
          <w:szCs w:val="28"/>
          <w:lang w:val="kk-KZ"/>
        </w:rPr>
        <w:t xml:space="preserve">мен бір жақты сызғыш </w:t>
      </w:r>
      <w:r w:rsidR="007C5131" w:rsidRPr="0024470E">
        <w:rPr>
          <w:rFonts w:ascii="Times New Roman" w:hAnsi="Times New Roman" w:cs="Times New Roman"/>
          <w:sz w:val="28"/>
          <w:szCs w:val="28"/>
          <w:lang w:val="kk-KZ"/>
        </w:rPr>
        <w:t>көмегімен</w:t>
      </w:r>
      <w:r w:rsidRPr="0024470E">
        <w:rPr>
          <w:rFonts w:ascii="Times New Roman" w:hAnsi="Times New Roman" w:cs="Times New Roman"/>
          <w:sz w:val="28"/>
          <w:szCs w:val="28"/>
          <w:lang w:val="kk-KZ"/>
        </w:rPr>
        <w:t xml:space="preserve"> шешілетін есептерді мол қарастырды. Осы еңбекте 3, 4, 5 т.б., яғни өлшемді куб салу есебін ойша қалай шешу идеясы бар, оның “Болжамдағы геометрияға кіріспе” атты трактат жазғаны мәлім, бірақ ол еңбегі бізге жетпеген. Осыған қарағанда Әбу Наср Әл-Фараби көп өлшемді абстракция геометрияның идеясын алғаш айтушылардың бірі деп жорамалдауға негіз бар. Әбу Наср Әл-Фарабидің трактатын математикалық тарихшылары осы уақытқа дейін атақты Хорасан математигі Әбу-л-Уафаға теліп келгені анықталды. Әбу Наср Әл-Фараби арифметикалық саласында “Теориялық арифметикаға қысқаша кіріспе” деп аталатын еңбек жазған. Оның көптеген логикалық еңбектерінде математикалық логиканың элементтері де кездеседі. Әбу Наср Әл-Фарабидің математикалық идеяларын, мұраларын Әбу-л-Уафа, Әбу Әли ибн Сина (Авиценна), Әбу Райхан Бируни, Омар һайям сияқты шығыс ғұламаларымен қатар Роджер Бэкон, Леонардо да Винчи тәрізді Еуропа ғалымдары да көп пайдаланған.</w:t>
      </w:r>
      <w:r w:rsidRPr="0024470E">
        <w:rPr>
          <w:rFonts w:ascii="Times New Roman" w:hAnsi="Times New Roman" w:cs="Times New Roman"/>
          <w:sz w:val="28"/>
          <w:szCs w:val="28"/>
          <w:shd w:val="clear" w:color="auto" w:fill="FFFFFF"/>
          <w:lang w:val="kk-KZ"/>
        </w:rPr>
        <w:t xml:space="preserve"> </w:t>
      </w:r>
    </w:p>
    <w:p w:rsidR="00C17379" w:rsidRPr="0024470E" w:rsidRDefault="00C17379" w:rsidP="00C17379">
      <w:pPr>
        <w:pStyle w:val="a4"/>
        <w:spacing w:before="150" w:after="150"/>
        <w:ind w:left="150" w:right="150" w:firstLine="558"/>
        <w:jc w:val="both"/>
        <w:outlineLvl w:val="0"/>
        <w:rPr>
          <w:sz w:val="28"/>
          <w:szCs w:val="28"/>
          <w:lang w:val="kk-KZ"/>
        </w:rPr>
      </w:pPr>
      <w:r w:rsidRPr="0024470E">
        <w:rPr>
          <w:sz w:val="28"/>
          <w:szCs w:val="28"/>
          <w:lang w:val="kk-KZ"/>
        </w:rPr>
        <w:t xml:space="preserve">Физика саласындағы Әбу Наср Әл-Фарабидің көрнекті еңбегі “Вакуум туралы” деп аталады. Мұнда ол вакуум жоқ екенін ежелгі гректерде сирек кездесетін тәжірибеге сүйенген логикалық қорытындылар арқылы дәлелдеуге тырысқан. Әбу Наср Әл-Фараби бұл еңбегінде вакуум мәселесінен басқа да физиканың әр түрлі мәселелерін қарастырып, сол кездегі ғылымның дәрежесіне сай өз шешімдерін дұрыс тапқан (дененің жылудан ұлғаюы не кішіреюі, түсірілген кернеуге, қысымға байланысты ауа көлемінің ұлғаю немесе кішірею заңдылықтары, ауаға түсірілген кернеудің берілуі, т.б.). Әбу Наср Әл-Фараби химия, медицина, география, минерология т.б. жаратылыстану ғылымдары бойынша да шығармалар жазған: “Алхимия өнерінің қажеттігі туралы” атты трактатында өз тұсындағы алхимиялық білімдерді талдап, алхимияның жалған қабыршағынан ғылыми дәнін бөліп алып, оны белгілі бір зерттеу пәні бар жаратылыстану ғылымының бір саласы ретінде қарастырады. </w:t>
      </w:r>
    </w:p>
    <w:p w:rsidR="003F2A90" w:rsidRPr="0024470E" w:rsidRDefault="00C17379" w:rsidP="00C17379">
      <w:pPr>
        <w:pStyle w:val="a4"/>
        <w:spacing w:before="150" w:after="150"/>
        <w:ind w:left="150" w:right="150" w:firstLine="558"/>
        <w:jc w:val="both"/>
        <w:outlineLvl w:val="0"/>
        <w:rPr>
          <w:sz w:val="28"/>
          <w:szCs w:val="28"/>
          <w:lang w:val="kk-KZ"/>
        </w:rPr>
      </w:pPr>
      <w:r w:rsidRPr="0024470E">
        <w:rPr>
          <w:sz w:val="28"/>
          <w:szCs w:val="28"/>
          <w:lang w:val="kk-KZ"/>
        </w:rPr>
        <w:t xml:space="preserve">Әбу Наср Әл-Фараби медицина саласында “Адам ағзалары жөніндегі Аристотельмен алшақтығы жөнінде Галенге қарсы жазылған трактат]]”, “Жануарлар ағзалары”, “Темперамент туралы” т.б. еңбектер жазған, онда негізінен медицинаның теория мәселелерімен айналысып, медицина өнерінің пәнін, міндет-мақсатын анықтап беруге тырысады. Әбу Наср Әл-Фарабидің философия және натурфилософия еңбектерінде жаратылыстанудың көптеген мәселелеріне тоқталады. </w:t>
      </w:r>
      <w:r w:rsidR="003F2A90" w:rsidRPr="0024470E">
        <w:rPr>
          <w:sz w:val="28"/>
          <w:szCs w:val="28"/>
          <w:lang w:val="kk-KZ"/>
        </w:rPr>
        <w:t xml:space="preserve">Жаратылыстану саласында жазған трактаттары да, бұл салаға қосқан жаңалықтары да қыруар. Физикалық құбылыстарды талдайтын еңбегі оннан асады. Оның таразы туралы, механизмдер туралы, оптика мен бос кеңістік (вакуум) туралы көптеген құнды тұжырымдары әлемге әйгілі. Ол механикаға математика мен геометрия әдістерін жан-жақты пайдаланды, тәжірибені логикалық терең ойлау нәтижелерімен ұштастырды. </w:t>
      </w:r>
    </w:p>
    <w:p w:rsidR="003F2A90" w:rsidRPr="0024470E" w:rsidRDefault="003F2A90" w:rsidP="003F2A90">
      <w:pPr>
        <w:pStyle w:val="a4"/>
        <w:spacing w:before="150" w:after="150"/>
        <w:ind w:left="150" w:right="150" w:firstLine="558"/>
        <w:jc w:val="both"/>
        <w:outlineLvl w:val="0"/>
        <w:rPr>
          <w:sz w:val="28"/>
          <w:szCs w:val="28"/>
          <w:lang w:val="kk-KZ"/>
        </w:rPr>
      </w:pPr>
      <w:r w:rsidRPr="0024470E">
        <w:rPr>
          <w:sz w:val="28"/>
          <w:szCs w:val="28"/>
          <w:lang w:val="kk-KZ"/>
        </w:rPr>
        <w:lastRenderedPageBreak/>
        <w:t>Астрономида күн апогейі орнының тұрақты болмайтынын өз тәжірибесі арқылы бақылап анықтаған. Сәуленің таралуын геометрия оптика заңдылықтарымен дәлелдеп береді. Сәуленің жиналу, сыну, тарау, шоғырлану заңдылықтарын геометриялық дәл әдістермен тапқан Әбу Наср Әл-Фарабидің шұғыла туралы түсінігі Еуропа ғылымына 17 ғасырда ғана мәлім болды. Оны неміс астрономы И. Кеплер арабшадан аударып “фокус” атаған. Мұны Әбу Наср Әл-Фараби сегіз ғасыр бұрын “күйдіру”, “оттық орын” мәнінен шығарып “мұхарақ” атаған. Ол және өз қолымен ойыс айна, яғни парабола, линза жасап, бұларын ғылымда қолданған да болатын.Әбу Наср Әл-Фараби ежелгі гректің ұлы астрономы Клавдий Птоломейдің еңбектерін түсіндіре, кемелдендіре отырып, өз тарапынан да теориялық (математикалық), практикалық мәні зор қорытындылар жасап, соны идеялар, пікірлер айтады. Мысалы, ол тарихта тұңғыш рет Шолпан планетасының Күннің бетін басып өтуін бақылайды, “Астрологиялық болжамдарда не дұрыс, не теріс” деп аталатын трактатында ғұлама ғылыми астрономияны, жұлдыздардың орны, түр-түсі, қозғалысы т.б. көрінерлік қасиеттеріне сүйеніп, жер бетіндегі оқиғалардың, адам өмірінің болашағын алдын-ала болжауға болады дейтін дүдәмал, күмәнді ғылымсымақты астрологиядан бөліп қарайды.</w:t>
      </w:r>
    </w:p>
    <w:p w:rsidR="003F2A90" w:rsidRPr="0024470E" w:rsidRDefault="003F2A90" w:rsidP="003F2A90">
      <w:pPr>
        <w:pStyle w:val="a4"/>
        <w:spacing w:before="150" w:beforeAutospacing="0" w:after="150" w:afterAutospacing="0"/>
        <w:ind w:left="150" w:right="150" w:firstLine="558"/>
        <w:jc w:val="both"/>
        <w:outlineLvl w:val="0"/>
        <w:rPr>
          <w:sz w:val="28"/>
          <w:szCs w:val="28"/>
          <w:shd w:val="clear" w:color="auto" w:fill="FFFFFF"/>
          <w:lang w:val="kk-KZ"/>
        </w:rPr>
      </w:pPr>
      <w:r w:rsidRPr="0024470E">
        <w:rPr>
          <w:sz w:val="28"/>
          <w:szCs w:val="28"/>
          <w:shd w:val="clear" w:color="auto" w:fill="FFFFFF"/>
          <w:lang w:val="kk-KZ"/>
        </w:rPr>
        <w:t>Әл-Фарабидің лингвистикалық көзқарасы туралы мәселеге қайта орала отырып байқағанымыз, ол тілге дербес те (көп жағдайда ғалымның өзі жұмыс тілі ретінде пайдаланылған араб тілі), сол сияқты тілді қоғамдық құбылыс, адамзат тегінің атрибуты, адами ойдың өмір сүруі ретіндегі кешенді түрде де қарастырады. Бұл, бір жағынан. Екінші тұрғыдан алғанда, әл-Фарабидің трактаттарынан біз тілдің бөлімдеріне (фонетика, лексикология, морфология, синтаксис)</w:t>
      </w:r>
      <w:r w:rsidRPr="0024470E">
        <w:rPr>
          <w:sz w:val="28"/>
          <w:szCs w:val="28"/>
          <w:bdr w:val="none" w:sz="0" w:space="0" w:color="auto" w:frame="1"/>
          <w:shd w:val="clear" w:color="auto" w:fill="FFFFFF"/>
          <w:lang w:val="kk-KZ"/>
        </w:rPr>
        <w:t> </w:t>
      </w:r>
      <w:r w:rsidRPr="0024470E">
        <w:rPr>
          <w:sz w:val="28"/>
          <w:szCs w:val="28"/>
          <w:shd w:val="clear" w:color="auto" w:fill="FFFFFF"/>
          <w:lang w:val="kk-KZ"/>
        </w:rPr>
        <w:t>тікелей қатысты және оның басқа ғылым мен өнер (логика, риторика, каллиграфия, музыка, поэтика) түрлерімен, сол сияқты, тіл білімі теориясының әртүрлі</w:t>
      </w:r>
      <w:r w:rsidRPr="0024470E">
        <w:rPr>
          <w:sz w:val="28"/>
          <w:szCs w:val="28"/>
          <w:bdr w:val="none" w:sz="0" w:space="0" w:color="auto" w:frame="1"/>
          <w:shd w:val="clear" w:color="auto" w:fill="FFFFFF"/>
          <w:lang w:val="kk-KZ"/>
        </w:rPr>
        <w:t> </w:t>
      </w:r>
      <w:r w:rsidRPr="0024470E">
        <w:rPr>
          <w:sz w:val="28"/>
          <w:szCs w:val="28"/>
          <w:shd w:val="clear" w:color="auto" w:fill="FFFFFF"/>
          <w:lang w:val="kk-KZ"/>
        </w:rPr>
        <w:t xml:space="preserve">проблемаларымен (тілдің анықтамасы, тіл мен сөздің проблемасы, тіл мен оның мазмұнының өмір сүру формасы, тілдің таңбалық табиғаты, тілдің дамуы мен өзгеру проблемасы, тіл мен ойдың байланысы, тілдің формасы мен мазмұнының байланысы, қоғамдағы тілдің ролі, тілдің қызметі, тілдің шығу төркіні мен болмысы, тілдік норма және т.б.) байланысты </w:t>
      </w:r>
      <w:r w:rsidR="00CA44A6" w:rsidRPr="0024470E">
        <w:rPr>
          <w:sz w:val="28"/>
          <w:szCs w:val="28"/>
          <w:shd w:val="clear" w:color="auto" w:fill="FFFFFF"/>
          <w:lang w:val="kk-KZ"/>
        </w:rPr>
        <w:t>мәселелерді табамыз. Осылайша, Ә</w:t>
      </w:r>
      <w:r w:rsidRPr="0024470E">
        <w:rPr>
          <w:sz w:val="28"/>
          <w:szCs w:val="28"/>
          <w:shd w:val="clear" w:color="auto" w:fill="FFFFFF"/>
          <w:lang w:val="kk-KZ"/>
        </w:rPr>
        <w:t>л-Фарабидің шығармашылығында лингвистикалық ғылым толық, әрі мазмұнды берілген деген тұжырым жасауға болады. Ғалымның мұраларын жан-жақты саралай келе, оның тұтас концепциясын тануға болады. Алайда, осы ретте бұл ізденістің күрд</w:t>
      </w:r>
      <w:r w:rsidR="00805A84" w:rsidRPr="0024470E">
        <w:rPr>
          <w:sz w:val="28"/>
          <w:szCs w:val="28"/>
          <w:shd w:val="clear" w:color="auto" w:fill="FFFFFF"/>
          <w:lang w:val="kk-KZ"/>
        </w:rPr>
        <w:t>елілігін де байқаймыз. Себебі, Ә</w:t>
      </w:r>
      <w:r w:rsidRPr="0024470E">
        <w:rPr>
          <w:sz w:val="28"/>
          <w:szCs w:val="28"/>
          <w:shd w:val="clear" w:color="auto" w:fill="FFFFFF"/>
          <w:lang w:val="kk-KZ"/>
        </w:rPr>
        <w:t>л-Фараби кейбір мәселелерді «Ғылымдарды жүйелеу кітабы» («Книга классификации наук»), «Әріптер кітабы» («Книга букв»), «Музыканың үлкен кітабы» («Большая книга музыки») еңбектерінде баяндаса, оның екінші бөлігі, білім, ғылым және өнердің басқа проблемалары мен бөлімдерін талдау үстінде баяндалып, ғалымның ғылыми ізденісінің кешенді сипаты мен көпқырлы тәсілдерінің ерекшелігін айғақтайды.</w:t>
      </w:r>
    </w:p>
    <w:p w:rsidR="00272302" w:rsidRPr="0024470E" w:rsidRDefault="00272302" w:rsidP="00921B33">
      <w:pPr>
        <w:pStyle w:val="a4"/>
        <w:spacing w:before="150" w:after="150"/>
        <w:ind w:left="150" w:right="150" w:firstLine="558"/>
        <w:jc w:val="both"/>
        <w:outlineLvl w:val="0"/>
        <w:rPr>
          <w:sz w:val="28"/>
          <w:szCs w:val="28"/>
          <w:lang w:val="kk-KZ"/>
        </w:rPr>
      </w:pPr>
      <w:r w:rsidRPr="0024470E">
        <w:rPr>
          <w:sz w:val="28"/>
          <w:szCs w:val="28"/>
          <w:shd w:val="clear" w:color="auto" w:fill="FFFFFF"/>
          <w:lang w:val="kk-KZ"/>
        </w:rPr>
        <w:lastRenderedPageBreak/>
        <w:t>Зерттеушілерд</w:t>
      </w:r>
      <w:r w:rsidR="00CA44A6" w:rsidRPr="0024470E">
        <w:rPr>
          <w:sz w:val="28"/>
          <w:szCs w:val="28"/>
          <w:shd w:val="clear" w:color="auto" w:fill="FFFFFF"/>
          <w:lang w:val="kk-KZ"/>
        </w:rPr>
        <w:t>ің пікірінше, Ә</w:t>
      </w:r>
      <w:r w:rsidRPr="0024470E">
        <w:rPr>
          <w:sz w:val="28"/>
          <w:szCs w:val="28"/>
          <w:shd w:val="clear" w:color="auto" w:fill="FFFFFF"/>
          <w:lang w:val="kk-KZ"/>
        </w:rPr>
        <w:t>л-Фараби мұсылман философтарының арасында алғашқылардың бірі болып, тілдің пайда болуы мен қалыптасуына мән беріп, өзінің ізденісін осы сабақтастықтардан бастайды. Осы ретте ол бұл проблемаларға философтық тұғыдан қарап, құбылыстың әр сипатты, яғни, тарихи, географиялық, әлеуметтік, ғылыми және өзіндік лингвистикалық аспектілерін бір арнаға жинап, зерттеді. Нәтижесінде ол адамдарды ежелгі заманда да, қазіргі кезде де ойландырған мәселелердің ай</w:t>
      </w:r>
      <w:r w:rsidR="00CA44A6" w:rsidRPr="0024470E">
        <w:rPr>
          <w:sz w:val="28"/>
          <w:szCs w:val="28"/>
          <w:shd w:val="clear" w:color="auto" w:fill="FFFFFF"/>
          <w:lang w:val="kk-KZ"/>
        </w:rPr>
        <w:t>қын бейнесін жасай алды. Яғни, Ә</w:t>
      </w:r>
      <w:r w:rsidRPr="0024470E">
        <w:rPr>
          <w:sz w:val="28"/>
          <w:szCs w:val="28"/>
          <w:shd w:val="clear" w:color="auto" w:fill="FFFFFF"/>
          <w:lang w:val="kk-KZ"/>
        </w:rPr>
        <w:t>л-Фарабиге нақты философиялық түрде зерттеу жүргізуі тілдің негізгі құрылымы мен жіктелістерінің әртүрлі аясы мен сатысын айқындауға мүмкіндік ашты. Себебі, ол тілді логикамен, адамның ақылымен, ойымен бірлікте қарастырып, тілдің ең жоғары көрінісін — оның философияға айналуын көрсетті</w:t>
      </w:r>
      <w:r w:rsidR="00921B33" w:rsidRPr="0024470E">
        <w:rPr>
          <w:sz w:val="28"/>
          <w:szCs w:val="28"/>
          <w:shd w:val="clear" w:color="auto" w:fill="FFFFFF"/>
          <w:lang w:val="kk-KZ"/>
        </w:rPr>
        <w:t>.</w:t>
      </w:r>
    </w:p>
    <w:p w:rsidR="00272302" w:rsidRPr="0024470E" w:rsidRDefault="00272302" w:rsidP="00E50A53">
      <w:pPr>
        <w:pStyle w:val="a4"/>
        <w:spacing w:before="150" w:after="150"/>
        <w:ind w:left="150" w:right="150" w:firstLine="558"/>
        <w:jc w:val="both"/>
        <w:rPr>
          <w:sz w:val="28"/>
          <w:szCs w:val="28"/>
          <w:lang w:val="kk-KZ"/>
        </w:rPr>
      </w:pPr>
      <w:r w:rsidRPr="0024470E">
        <w:rPr>
          <w:sz w:val="28"/>
          <w:szCs w:val="28"/>
          <w:lang w:val="kk-KZ"/>
        </w:rPr>
        <w:t>Мәселен Әл-Фараби өзінің “Интеллект (сөзінің мағынасы жайында” атты зерттеуінде адамның ақыл-парасат мүмкіндігіне жан-жақты талдау жасай келіп, оны “потенциалды интеллект” “актуальды”, “жүре келе дарыған интеллект”, “әрекетшіл интеллект” сияқты философиялық категорияларға бөліп-бөліп талдайды. Әл-Фараби “жүре келе дарыған интеллект” туралы айта келіп, адам туғаннан ақылды, білімді болып тумайтынын, интеллекттің өзі жүре келе, есітіп, көріп барып қана дамитынын ескертеді. Өнер біткеннің бәріне жаратылысынан шындыққа сыймайтыны сияқты, қайырымдылықтың, этикалық және интеллектуалдық бәріне жаратылысынан толық бейім адамның болуы шындыққа симайды, ол мүмкін емес” деп атап көрсетті Әл-Фараби.</w:t>
      </w:r>
    </w:p>
    <w:p w:rsidR="00272302" w:rsidRPr="0024470E" w:rsidRDefault="00272302" w:rsidP="00272302">
      <w:pPr>
        <w:pStyle w:val="a4"/>
        <w:spacing w:before="150" w:after="150"/>
        <w:ind w:left="150" w:right="150" w:firstLine="558"/>
        <w:jc w:val="both"/>
        <w:outlineLvl w:val="0"/>
        <w:rPr>
          <w:sz w:val="28"/>
          <w:szCs w:val="28"/>
          <w:lang w:val="kk-KZ"/>
        </w:rPr>
      </w:pPr>
      <w:r w:rsidRPr="0024470E">
        <w:rPr>
          <w:sz w:val="28"/>
          <w:szCs w:val="28"/>
          <w:lang w:val="kk-KZ"/>
        </w:rPr>
        <w:t>Этиканы ол, ең алдымен, жақсылық пен жамандықты ажыратуға мүмкіндік беретін ғылым деп қарады. Сондықтан оның этика жөніндегі тұжрымыдамаларында жақсылық, мейірбандық категориясы басты орын алады. Ғұламаның этикалық ойларынан терең гуманизмнің лебі еседі, ол [адам] баласын жаратылыстың, бүкіл жан иесі атаулының биік шоқтығы, сондықтан да оны құрметтеу, қастерлеу керек деп түсінеді. Фараби жасаған қортындының басты түйіні — білім, мейірбандық, сұлулық үшеуінің бірлігінде. Фарабидің гуманистік идеялары әлемге кең тарады. Ол ақыл-ой мен білімнің биік мәнін дәріптеді. Фараби көркемдік, сұлулық хақында былай дейді: ол өмір шындығының өзіне тән қасиеті, болмыстың, нақты құбылыстардың, әлеуметтік өмірдің көкейдегі елесі. Көркемдік — тән мен жан қасиеттерінің сұлулығын көрсететін белгі деп санайды.</w:t>
      </w:r>
    </w:p>
    <w:p w:rsidR="003F2A90" w:rsidRPr="0024470E" w:rsidRDefault="003F2A90" w:rsidP="003F2A90">
      <w:pPr>
        <w:spacing w:line="240" w:lineRule="auto"/>
        <w:ind w:firstLine="708"/>
        <w:jc w:val="both"/>
        <w:outlineLvl w:val="0"/>
        <w:rPr>
          <w:rFonts w:ascii="Times New Roman" w:hAnsi="Times New Roman" w:cs="Times New Roman"/>
          <w:sz w:val="28"/>
          <w:szCs w:val="28"/>
          <w:shd w:val="clear" w:color="auto" w:fill="FFFFFF"/>
          <w:lang w:val="kk-KZ"/>
        </w:rPr>
      </w:pPr>
      <w:r w:rsidRPr="0024470E">
        <w:rPr>
          <w:rFonts w:ascii="Times New Roman" w:hAnsi="Times New Roman" w:cs="Times New Roman"/>
          <w:sz w:val="28"/>
          <w:szCs w:val="28"/>
          <w:shd w:val="clear" w:color="auto" w:fill="FFFFFF"/>
          <w:lang w:val="kk-KZ"/>
        </w:rPr>
        <w:t>Фараби әдебиет теориясымен де жан-жақты шұғылданған ғалым.</w:t>
      </w:r>
      <w:r w:rsidRPr="0024470E">
        <w:rPr>
          <w:rFonts w:ascii="Times New Roman" w:hAnsi="Times New Roman" w:cs="Times New Roman"/>
          <w:sz w:val="28"/>
          <w:szCs w:val="28"/>
          <w:lang w:val="kk-KZ"/>
        </w:rPr>
        <w:t xml:space="preserve"> </w:t>
      </w:r>
      <w:r w:rsidRPr="0024470E">
        <w:rPr>
          <w:rFonts w:ascii="Times New Roman" w:hAnsi="Times New Roman" w:cs="Times New Roman"/>
          <w:sz w:val="28"/>
          <w:szCs w:val="28"/>
          <w:shd w:val="clear" w:color="auto" w:fill="FFFFFF"/>
          <w:lang w:val="kk-KZ"/>
        </w:rPr>
        <w:t>Логикадан тарататын поэтика, әдебиет теориясы, тіл білімі салаларына арнап әл-Фараби «Өлең өнері туралы трактат», «Өлең өнерінің қағидалары туралы трактат», «Әдебиеттегі пікірталас туралы трактат», «Риторика туралы трактат», «Логика туралы трактат» «Ғылымдардың шығуы туралы трактат», «Ғылымдардың жіктелуі туралы трактат» секілді еңбектерді жазып, алдыңғы ұрпаққа өшпес мұра қалдырған.</w:t>
      </w:r>
    </w:p>
    <w:p w:rsidR="003F2A90" w:rsidRPr="0024470E" w:rsidRDefault="003F2A90" w:rsidP="003F2A90">
      <w:pPr>
        <w:pStyle w:val="a4"/>
        <w:spacing w:before="150" w:after="150"/>
        <w:ind w:left="150" w:right="150" w:firstLine="558"/>
        <w:jc w:val="both"/>
        <w:outlineLvl w:val="0"/>
        <w:rPr>
          <w:sz w:val="28"/>
          <w:szCs w:val="28"/>
          <w:shd w:val="clear" w:color="auto" w:fill="FFFFFF"/>
          <w:lang w:val="kk-KZ"/>
        </w:rPr>
      </w:pPr>
      <w:r w:rsidRPr="0024470E">
        <w:rPr>
          <w:sz w:val="28"/>
          <w:szCs w:val="28"/>
          <w:shd w:val="clear" w:color="auto" w:fill="FFFFFF"/>
          <w:lang w:val="kk-KZ"/>
        </w:rPr>
        <w:lastRenderedPageBreak/>
        <w:t xml:space="preserve"> Әдебиет теориясы бойынша көптеген зерттеулер жазғанын Фараби шығармаларының сақталып қалған тізімдерінен білеміз. Фарабидің “Өлең құрылысың зерттеуге арналған сөз”, “Өлең ырғағы туралы”, “Поэзия өнерінің негіздері туралы тарктат” деп аталатын зерттеулері болған. Бұл салада-Фарабидің бізге толық күйінде жеткен екі зерттеуі ерекше назар аударады. Олардың бірі–“Өлең өнері” деп араб поэзиясының теориялық мәселелерінің арналған. Мұнда өлеңнің мазмұны мен формасы арасындағы үндестік мәселесі, сондай-ақ бәйіт, газел, месневи, т.б. сөз болады.</w:t>
      </w:r>
    </w:p>
    <w:p w:rsidR="00C17379" w:rsidRPr="0024470E" w:rsidRDefault="00C17379" w:rsidP="00272302">
      <w:pPr>
        <w:pStyle w:val="a4"/>
        <w:spacing w:before="150" w:after="150"/>
        <w:ind w:left="150" w:right="150" w:firstLine="558"/>
        <w:jc w:val="both"/>
        <w:outlineLvl w:val="0"/>
        <w:rPr>
          <w:sz w:val="28"/>
          <w:szCs w:val="28"/>
          <w:lang w:val="kk-KZ"/>
        </w:rPr>
      </w:pPr>
      <w:r w:rsidRPr="0024470E">
        <w:rPr>
          <w:sz w:val="28"/>
          <w:szCs w:val="28"/>
          <w:lang w:val="kk-KZ"/>
        </w:rPr>
        <w:t>Әл-Фарабиді дүниеге танытқан музыка теориясына арналған шығармаларының бірі - "Музыканың үлкен кітабы" атты еңбегі. Ғұлама бұл еңбекте математикалық тәсілдер пайдалану арқылы музыкалық дыбыстарды тұңғыш рет қағаз бетіне түсіріп, нотаны алғаш дүниеге келтірді. Ол тек музыка теориясын ғана жазып қоймай, музыкалық аспаптарды да қолдан жасап, сол аспаптарда керемет ойнай да білген. Қазақ домбырасын дүниеге келтірген асқан музыкант ұлы бабамыз Әбу-Насыр әл-Фараби десек, біз қателеспеген болар едік.</w:t>
      </w:r>
    </w:p>
    <w:p w:rsidR="003F2A90" w:rsidRPr="0024470E" w:rsidRDefault="00C17379" w:rsidP="00272302">
      <w:pPr>
        <w:pStyle w:val="a4"/>
        <w:spacing w:before="150" w:after="150"/>
        <w:ind w:left="150" w:right="150"/>
        <w:jc w:val="both"/>
        <w:outlineLvl w:val="0"/>
        <w:rPr>
          <w:sz w:val="28"/>
          <w:szCs w:val="28"/>
          <w:lang w:val="kk-KZ"/>
        </w:rPr>
      </w:pPr>
      <w:r w:rsidRPr="0024470E">
        <w:rPr>
          <w:sz w:val="28"/>
          <w:szCs w:val="28"/>
          <w:lang w:val="kk-KZ"/>
        </w:rPr>
        <w:t xml:space="preserve"> </w:t>
      </w:r>
      <w:r w:rsidRPr="0024470E">
        <w:rPr>
          <w:sz w:val="28"/>
          <w:szCs w:val="28"/>
          <w:lang w:val="kk-KZ"/>
        </w:rPr>
        <w:tab/>
        <w:t>Әл-Фарабиден бізге жеткен ең үлкен ғылыми теориялық еңбек — "Музыканың ұлы кітабы" болып табылады. Мұнда музыка теориясы физика-математикалық негізде қорытылып, баяндалған, мәселен, физиканың акустика, механика мәселелері бойынша кең қамтылып, дыбыстың табиғаты, таралуы, қозғалысы, резонанс, т. б. бойынша көптеген соны пікірлер айтылады.</w:t>
      </w:r>
    </w:p>
    <w:p w:rsidR="00E50A53" w:rsidRPr="0024470E" w:rsidRDefault="001155E9" w:rsidP="00E50A53">
      <w:pPr>
        <w:spacing w:line="240" w:lineRule="auto"/>
        <w:ind w:firstLine="708"/>
        <w:jc w:val="both"/>
        <w:outlineLvl w:val="0"/>
        <w:rPr>
          <w:rFonts w:ascii="Times New Roman" w:hAnsi="Times New Roman" w:cs="Times New Roman"/>
          <w:sz w:val="28"/>
          <w:szCs w:val="28"/>
          <w:shd w:val="clear" w:color="auto" w:fill="FFFFFF"/>
          <w:lang w:val="kk-KZ"/>
        </w:rPr>
      </w:pPr>
      <w:r w:rsidRPr="0024470E">
        <w:rPr>
          <w:rFonts w:ascii="Times New Roman" w:hAnsi="Times New Roman" w:cs="Times New Roman"/>
          <w:sz w:val="28"/>
          <w:szCs w:val="28"/>
          <w:shd w:val="clear" w:color="auto" w:fill="FFFFFF"/>
          <w:lang w:val="kk-KZ"/>
        </w:rPr>
        <w:t>Н.Ә.Назарбаевтың басшылығымен жасалған «Мәдени</w:t>
      </w:r>
      <w:r w:rsidR="00CA44A6" w:rsidRPr="0024470E">
        <w:rPr>
          <w:rFonts w:ascii="Times New Roman" w:hAnsi="Times New Roman" w:cs="Times New Roman"/>
          <w:sz w:val="28"/>
          <w:szCs w:val="28"/>
          <w:shd w:val="clear" w:color="auto" w:fill="FFFFFF"/>
          <w:lang w:val="kk-KZ"/>
        </w:rPr>
        <w:t xml:space="preserve"> мұра» бағдарламасы шеңберінде Ә</w:t>
      </w:r>
      <w:r w:rsidRPr="0024470E">
        <w:rPr>
          <w:rFonts w:ascii="Times New Roman" w:hAnsi="Times New Roman" w:cs="Times New Roman"/>
          <w:sz w:val="28"/>
          <w:szCs w:val="28"/>
          <w:shd w:val="clear" w:color="auto" w:fill="FFFFFF"/>
          <w:lang w:val="kk-KZ"/>
        </w:rPr>
        <w:t>л-Фарабидің он томдық еңбектерінің жарыққа шығуы үлкен маңызға ие болды. </w:t>
      </w:r>
      <w:r w:rsidR="0055132F" w:rsidRPr="0024470E">
        <w:rPr>
          <w:rFonts w:ascii="Times New Roman" w:hAnsi="Times New Roman" w:cs="Times New Roman"/>
          <w:sz w:val="28"/>
          <w:szCs w:val="28"/>
          <w:shd w:val="clear" w:color="auto" w:fill="FFFFFF"/>
          <w:lang w:val="kk-KZ"/>
        </w:rPr>
        <w:t xml:space="preserve"> </w:t>
      </w:r>
      <w:r w:rsidR="00646A67" w:rsidRPr="0024470E">
        <w:rPr>
          <w:rFonts w:ascii="Times New Roman" w:hAnsi="Times New Roman" w:cs="Times New Roman"/>
          <w:sz w:val="28"/>
          <w:szCs w:val="28"/>
          <w:shd w:val="clear" w:color="auto" w:fill="FFFFFF"/>
          <w:lang w:val="kk-KZ"/>
        </w:rPr>
        <w:t xml:space="preserve">Ұлы ғалымның ұшан теңіз еңбектерінен біздің заманымызға дейін сақталып, бүгінгі ұрпақтың қолына тигені қырыққа жуық ғылыми еңбек деуге болады. </w:t>
      </w:r>
      <w:r w:rsidR="00E50A53" w:rsidRPr="0024470E">
        <w:rPr>
          <w:rFonts w:ascii="Times New Roman" w:hAnsi="Times New Roman" w:cs="Times New Roman"/>
          <w:sz w:val="28"/>
          <w:szCs w:val="28"/>
          <w:shd w:val="clear" w:color="auto" w:fill="FFFFFF"/>
          <w:lang w:val="kk-KZ"/>
        </w:rPr>
        <w:t xml:space="preserve">Әбу Наср Әл-Фарабидің еңбектері гылымның барлық саласын қамтиды. Онын аясы кең. </w:t>
      </w:r>
    </w:p>
    <w:p w:rsidR="00646A67" w:rsidRPr="0024470E" w:rsidRDefault="00646A67" w:rsidP="00E50A53">
      <w:pPr>
        <w:spacing w:line="240" w:lineRule="auto"/>
        <w:ind w:firstLine="708"/>
        <w:jc w:val="both"/>
        <w:outlineLvl w:val="0"/>
        <w:rPr>
          <w:rFonts w:ascii="Times New Roman" w:hAnsi="Times New Roman" w:cs="Times New Roman"/>
          <w:sz w:val="28"/>
          <w:szCs w:val="28"/>
          <w:shd w:val="clear" w:color="auto" w:fill="FFFFFF"/>
          <w:lang w:val="kk-KZ"/>
        </w:rPr>
      </w:pPr>
      <w:r w:rsidRPr="0024470E">
        <w:rPr>
          <w:rFonts w:ascii="Times New Roman" w:eastAsia="Times New Roman" w:hAnsi="Times New Roman" w:cs="Times New Roman"/>
          <w:sz w:val="28"/>
          <w:szCs w:val="28"/>
          <w:lang w:val="kk-KZ" w:eastAsia="ru-RU"/>
        </w:rPr>
        <w:t>Пайдаланылған әдебиеттер.</w:t>
      </w:r>
    </w:p>
    <w:p w:rsidR="00646A67" w:rsidRPr="0024470E" w:rsidRDefault="00646A67" w:rsidP="00DB011A">
      <w:pPr>
        <w:numPr>
          <w:ilvl w:val="0"/>
          <w:numId w:val="1"/>
        </w:numPr>
        <w:shd w:val="clear" w:color="auto" w:fill="FFFFFF"/>
        <w:spacing w:before="100" w:beforeAutospacing="1" w:after="100" w:afterAutospacing="1" w:line="240" w:lineRule="auto"/>
        <w:ind w:left="1035"/>
        <w:jc w:val="both"/>
        <w:outlineLvl w:val="0"/>
        <w:rPr>
          <w:rFonts w:ascii="Times New Roman" w:eastAsia="Times New Roman" w:hAnsi="Times New Roman" w:cs="Times New Roman"/>
          <w:sz w:val="28"/>
          <w:szCs w:val="28"/>
          <w:lang w:eastAsia="ru-RU"/>
        </w:rPr>
      </w:pPr>
      <w:r w:rsidRPr="0024470E">
        <w:rPr>
          <w:rFonts w:ascii="Times New Roman" w:eastAsia="Times New Roman" w:hAnsi="Times New Roman" w:cs="Times New Roman"/>
          <w:sz w:val="28"/>
          <w:szCs w:val="28"/>
          <w:lang w:val="kk-KZ" w:eastAsia="ru-RU"/>
        </w:rPr>
        <w:t xml:space="preserve">Н.Келімбетов. “Көркемдік дәстүр жалғастығы”. </w:t>
      </w:r>
      <w:r w:rsidRPr="0024470E">
        <w:rPr>
          <w:rFonts w:ascii="Times New Roman" w:eastAsia="Times New Roman" w:hAnsi="Times New Roman" w:cs="Times New Roman"/>
          <w:sz w:val="28"/>
          <w:szCs w:val="28"/>
          <w:lang w:eastAsia="ru-RU"/>
        </w:rPr>
        <w:t>Астана. “Елорда”-2000ж.</w:t>
      </w:r>
    </w:p>
    <w:p w:rsidR="00646A67" w:rsidRPr="0024470E" w:rsidRDefault="00646A67" w:rsidP="00DB011A">
      <w:pPr>
        <w:numPr>
          <w:ilvl w:val="0"/>
          <w:numId w:val="1"/>
        </w:numPr>
        <w:shd w:val="clear" w:color="auto" w:fill="FFFFFF"/>
        <w:spacing w:before="100" w:beforeAutospacing="1" w:after="100" w:afterAutospacing="1" w:line="240" w:lineRule="auto"/>
        <w:ind w:left="1035"/>
        <w:jc w:val="both"/>
        <w:outlineLvl w:val="0"/>
        <w:rPr>
          <w:rFonts w:ascii="Times New Roman" w:eastAsia="Times New Roman" w:hAnsi="Times New Roman" w:cs="Times New Roman"/>
          <w:sz w:val="28"/>
          <w:szCs w:val="28"/>
          <w:lang w:eastAsia="ru-RU"/>
        </w:rPr>
      </w:pPr>
      <w:r w:rsidRPr="0024470E">
        <w:rPr>
          <w:rFonts w:ascii="Times New Roman" w:eastAsia="Times New Roman" w:hAnsi="Times New Roman" w:cs="Times New Roman"/>
          <w:sz w:val="28"/>
          <w:szCs w:val="28"/>
          <w:lang w:eastAsia="ru-RU"/>
        </w:rPr>
        <w:t>“</w:t>
      </w:r>
      <w:proofErr w:type="spellStart"/>
      <w:r w:rsidRPr="0024470E">
        <w:rPr>
          <w:rFonts w:ascii="Times New Roman" w:eastAsia="Times New Roman" w:hAnsi="Times New Roman" w:cs="Times New Roman"/>
          <w:sz w:val="28"/>
          <w:szCs w:val="28"/>
          <w:lang w:eastAsia="ru-RU"/>
        </w:rPr>
        <w:t>Қазақ</w:t>
      </w:r>
      <w:proofErr w:type="spellEnd"/>
      <w:r w:rsidRPr="0024470E">
        <w:rPr>
          <w:rFonts w:ascii="Times New Roman" w:eastAsia="Times New Roman" w:hAnsi="Times New Roman" w:cs="Times New Roman"/>
          <w:sz w:val="28"/>
          <w:szCs w:val="28"/>
          <w:lang w:eastAsia="ru-RU"/>
        </w:rPr>
        <w:t xml:space="preserve"> </w:t>
      </w:r>
      <w:proofErr w:type="spellStart"/>
      <w:r w:rsidRPr="0024470E">
        <w:rPr>
          <w:rFonts w:ascii="Times New Roman" w:eastAsia="Times New Roman" w:hAnsi="Times New Roman" w:cs="Times New Roman"/>
          <w:sz w:val="28"/>
          <w:szCs w:val="28"/>
          <w:lang w:eastAsia="ru-RU"/>
        </w:rPr>
        <w:t>тілі</w:t>
      </w:r>
      <w:proofErr w:type="spellEnd"/>
      <w:r w:rsidRPr="0024470E">
        <w:rPr>
          <w:rFonts w:ascii="Times New Roman" w:eastAsia="Times New Roman" w:hAnsi="Times New Roman" w:cs="Times New Roman"/>
          <w:sz w:val="28"/>
          <w:szCs w:val="28"/>
          <w:lang w:eastAsia="ru-RU"/>
        </w:rPr>
        <w:t xml:space="preserve"> мен </w:t>
      </w:r>
      <w:proofErr w:type="spellStart"/>
      <w:r w:rsidRPr="0024470E">
        <w:rPr>
          <w:rFonts w:ascii="Times New Roman" w:eastAsia="Times New Roman" w:hAnsi="Times New Roman" w:cs="Times New Roman"/>
          <w:sz w:val="28"/>
          <w:szCs w:val="28"/>
          <w:lang w:eastAsia="ru-RU"/>
        </w:rPr>
        <w:t>әдебиеті</w:t>
      </w:r>
      <w:proofErr w:type="spellEnd"/>
      <w:r w:rsidRPr="0024470E">
        <w:rPr>
          <w:rFonts w:ascii="Times New Roman" w:eastAsia="Times New Roman" w:hAnsi="Times New Roman" w:cs="Times New Roman"/>
          <w:sz w:val="28"/>
          <w:szCs w:val="28"/>
          <w:lang w:eastAsia="ru-RU"/>
        </w:rPr>
        <w:t>”. Журналы, №1. 2005жыл.</w:t>
      </w:r>
    </w:p>
    <w:p w:rsidR="00646A67" w:rsidRPr="0024470E" w:rsidRDefault="00646A67" w:rsidP="00DB011A">
      <w:pPr>
        <w:numPr>
          <w:ilvl w:val="0"/>
          <w:numId w:val="1"/>
        </w:numPr>
        <w:shd w:val="clear" w:color="auto" w:fill="FFFFFF"/>
        <w:spacing w:before="100" w:beforeAutospacing="1" w:after="100" w:afterAutospacing="1" w:line="240" w:lineRule="auto"/>
        <w:ind w:left="1035"/>
        <w:jc w:val="both"/>
        <w:outlineLvl w:val="0"/>
        <w:rPr>
          <w:rFonts w:ascii="Times New Roman" w:eastAsia="Times New Roman" w:hAnsi="Times New Roman" w:cs="Times New Roman"/>
          <w:sz w:val="28"/>
          <w:szCs w:val="28"/>
          <w:lang w:eastAsia="ru-RU"/>
        </w:rPr>
      </w:pPr>
      <w:proofErr w:type="spellStart"/>
      <w:r w:rsidRPr="0024470E">
        <w:rPr>
          <w:rFonts w:ascii="Times New Roman" w:eastAsia="Times New Roman" w:hAnsi="Times New Roman" w:cs="Times New Roman"/>
          <w:sz w:val="28"/>
          <w:szCs w:val="28"/>
          <w:lang w:eastAsia="ru-RU"/>
        </w:rPr>
        <w:t>Ә.Дербісәлиев</w:t>
      </w:r>
      <w:proofErr w:type="spellEnd"/>
      <w:r w:rsidRPr="0024470E">
        <w:rPr>
          <w:rFonts w:ascii="Times New Roman" w:eastAsia="Times New Roman" w:hAnsi="Times New Roman" w:cs="Times New Roman"/>
          <w:sz w:val="28"/>
          <w:szCs w:val="28"/>
          <w:lang w:eastAsia="ru-RU"/>
        </w:rPr>
        <w:t>. “</w:t>
      </w:r>
      <w:proofErr w:type="spellStart"/>
      <w:r w:rsidRPr="0024470E">
        <w:rPr>
          <w:rFonts w:ascii="Times New Roman" w:eastAsia="Times New Roman" w:hAnsi="Times New Roman" w:cs="Times New Roman"/>
          <w:sz w:val="28"/>
          <w:szCs w:val="28"/>
          <w:lang w:eastAsia="ru-RU"/>
        </w:rPr>
        <w:t>Қазақ</w:t>
      </w:r>
      <w:proofErr w:type="spellEnd"/>
      <w:r w:rsidRPr="0024470E">
        <w:rPr>
          <w:rFonts w:ascii="Times New Roman" w:eastAsia="Times New Roman" w:hAnsi="Times New Roman" w:cs="Times New Roman"/>
          <w:sz w:val="28"/>
          <w:szCs w:val="28"/>
          <w:lang w:eastAsia="ru-RU"/>
        </w:rPr>
        <w:t xml:space="preserve"> </w:t>
      </w:r>
      <w:proofErr w:type="spellStart"/>
      <w:r w:rsidRPr="0024470E">
        <w:rPr>
          <w:rFonts w:ascii="Times New Roman" w:eastAsia="Times New Roman" w:hAnsi="Times New Roman" w:cs="Times New Roman"/>
          <w:sz w:val="28"/>
          <w:szCs w:val="28"/>
          <w:lang w:eastAsia="ru-RU"/>
        </w:rPr>
        <w:t>даласының</w:t>
      </w:r>
      <w:proofErr w:type="spellEnd"/>
      <w:r w:rsidRPr="0024470E">
        <w:rPr>
          <w:rFonts w:ascii="Times New Roman" w:eastAsia="Times New Roman" w:hAnsi="Times New Roman" w:cs="Times New Roman"/>
          <w:sz w:val="28"/>
          <w:szCs w:val="28"/>
          <w:lang w:eastAsia="ru-RU"/>
        </w:rPr>
        <w:t xml:space="preserve"> </w:t>
      </w:r>
      <w:proofErr w:type="spellStart"/>
      <w:r w:rsidRPr="0024470E">
        <w:rPr>
          <w:rFonts w:ascii="Times New Roman" w:eastAsia="Times New Roman" w:hAnsi="Times New Roman" w:cs="Times New Roman"/>
          <w:sz w:val="28"/>
          <w:szCs w:val="28"/>
          <w:lang w:eastAsia="ru-RU"/>
        </w:rPr>
        <w:t>жұлдыздары</w:t>
      </w:r>
      <w:proofErr w:type="spellEnd"/>
      <w:r w:rsidRPr="0024470E">
        <w:rPr>
          <w:rFonts w:ascii="Times New Roman" w:eastAsia="Times New Roman" w:hAnsi="Times New Roman" w:cs="Times New Roman"/>
          <w:sz w:val="28"/>
          <w:szCs w:val="28"/>
          <w:lang w:eastAsia="ru-RU"/>
        </w:rPr>
        <w:t>”. Алматы-1995жыл.</w:t>
      </w:r>
    </w:p>
    <w:p w:rsidR="00646A67" w:rsidRPr="0024470E" w:rsidRDefault="00646A67" w:rsidP="00DB011A">
      <w:pPr>
        <w:numPr>
          <w:ilvl w:val="0"/>
          <w:numId w:val="1"/>
        </w:numPr>
        <w:shd w:val="clear" w:color="auto" w:fill="FFFFFF"/>
        <w:spacing w:before="100" w:beforeAutospacing="1" w:after="100" w:afterAutospacing="1" w:line="240" w:lineRule="auto"/>
        <w:ind w:left="1035"/>
        <w:jc w:val="both"/>
        <w:outlineLvl w:val="0"/>
        <w:rPr>
          <w:rFonts w:ascii="Times New Roman" w:eastAsia="Times New Roman" w:hAnsi="Times New Roman" w:cs="Times New Roman"/>
          <w:sz w:val="28"/>
          <w:szCs w:val="28"/>
          <w:lang w:eastAsia="ru-RU"/>
        </w:rPr>
      </w:pPr>
      <w:r w:rsidRPr="0024470E">
        <w:rPr>
          <w:rFonts w:ascii="Times New Roman" w:eastAsia="Times New Roman" w:hAnsi="Times New Roman" w:cs="Times New Roman"/>
          <w:sz w:val="28"/>
          <w:szCs w:val="28"/>
          <w:lang w:eastAsia="ru-RU"/>
        </w:rPr>
        <w:t xml:space="preserve">Ж. Алтаев. “Философия </w:t>
      </w:r>
      <w:proofErr w:type="spellStart"/>
      <w:r w:rsidRPr="0024470E">
        <w:rPr>
          <w:rFonts w:ascii="Times New Roman" w:eastAsia="Times New Roman" w:hAnsi="Times New Roman" w:cs="Times New Roman"/>
          <w:sz w:val="28"/>
          <w:szCs w:val="28"/>
          <w:lang w:eastAsia="ru-RU"/>
        </w:rPr>
        <w:t>және</w:t>
      </w:r>
      <w:proofErr w:type="spellEnd"/>
      <w:r w:rsidRPr="0024470E">
        <w:rPr>
          <w:rFonts w:ascii="Times New Roman" w:eastAsia="Times New Roman" w:hAnsi="Times New Roman" w:cs="Times New Roman"/>
          <w:sz w:val="28"/>
          <w:szCs w:val="28"/>
          <w:lang w:eastAsia="ru-RU"/>
        </w:rPr>
        <w:t xml:space="preserve"> </w:t>
      </w:r>
      <w:proofErr w:type="spellStart"/>
      <w:proofErr w:type="gramStart"/>
      <w:r w:rsidRPr="0024470E">
        <w:rPr>
          <w:rFonts w:ascii="Times New Roman" w:eastAsia="Times New Roman" w:hAnsi="Times New Roman" w:cs="Times New Roman"/>
          <w:sz w:val="28"/>
          <w:szCs w:val="28"/>
          <w:lang w:eastAsia="ru-RU"/>
        </w:rPr>
        <w:t>м</w:t>
      </w:r>
      <w:proofErr w:type="gramEnd"/>
      <w:r w:rsidRPr="0024470E">
        <w:rPr>
          <w:rFonts w:ascii="Times New Roman" w:eastAsia="Times New Roman" w:hAnsi="Times New Roman" w:cs="Times New Roman"/>
          <w:sz w:val="28"/>
          <w:szCs w:val="28"/>
          <w:lang w:eastAsia="ru-RU"/>
        </w:rPr>
        <w:t>әдениеттану</w:t>
      </w:r>
      <w:proofErr w:type="spellEnd"/>
      <w:r w:rsidRPr="0024470E">
        <w:rPr>
          <w:rFonts w:ascii="Times New Roman" w:eastAsia="Times New Roman" w:hAnsi="Times New Roman" w:cs="Times New Roman"/>
          <w:sz w:val="28"/>
          <w:szCs w:val="28"/>
          <w:lang w:eastAsia="ru-RU"/>
        </w:rPr>
        <w:t>”. Алматы, 1998жыл.</w:t>
      </w:r>
    </w:p>
    <w:p w:rsidR="00646A67" w:rsidRPr="0024470E" w:rsidRDefault="00646A67" w:rsidP="00DB011A">
      <w:pPr>
        <w:numPr>
          <w:ilvl w:val="0"/>
          <w:numId w:val="1"/>
        </w:numPr>
        <w:shd w:val="clear" w:color="auto" w:fill="FFFFFF"/>
        <w:spacing w:before="100" w:beforeAutospacing="1" w:after="100" w:afterAutospacing="1" w:line="240" w:lineRule="auto"/>
        <w:ind w:left="1035"/>
        <w:jc w:val="both"/>
        <w:outlineLvl w:val="0"/>
        <w:rPr>
          <w:rFonts w:ascii="Times New Roman" w:eastAsia="Times New Roman" w:hAnsi="Times New Roman" w:cs="Times New Roman"/>
          <w:sz w:val="28"/>
          <w:szCs w:val="28"/>
          <w:lang w:eastAsia="ru-RU"/>
        </w:rPr>
      </w:pPr>
      <w:proofErr w:type="spellStart"/>
      <w:r w:rsidRPr="0024470E">
        <w:rPr>
          <w:rFonts w:ascii="Times New Roman" w:eastAsia="Times New Roman" w:hAnsi="Times New Roman" w:cs="Times New Roman"/>
          <w:sz w:val="28"/>
          <w:szCs w:val="28"/>
          <w:lang w:eastAsia="ru-RU"/>
        </w:rPr>
        <w:t>С.Қирабаев</w:t>
      </w:r>
      <w:proofErr w:type="spellEnd"/>
      <w:r w:rsidRPr="0024470E">
        <w:rPr>
          <w:rFonts w:ascii="Times New Roman" w:eastAsia="Times New Roman" w:hAnsi="Times New Roman" w:cs="Times New Roman"/>
          <w:sz w:val="28"/>
          <w:szCs w:val="28"/>
          <w:lang w:eastAsia="ru-RU"/>
        </w:rPr>
        <w:t>. “</w:t>
      </w:r>
      <w:proofErr w:type="spellStart"/>
      <w:r w:rsidRPr="0024470E">
        <w:rPr>
          <w:rFonts w:ascii="Times New Roman" w:eastAsia="Times New Roman" w:hAnsi="Times New Roman" w:cs="Times New Roman"/>
          <w:sz w:val="28"/>
          <w:szCs w:val="28"/>
          <w:lang w:eastAsia="ru-RU"/>
        </w:rPr>
        <w:t>Ежелгі</w:t>
      </w:r>
      <w:proofErr w:type="spellEnd"/>
      <w:r w:rsidRPr="0024470E">
        <w:rPr>
          <w:rFonts w:ascii="Times New Roman" w:eastAsia="Times New Roman" w:hAnsi="Times New Roman" w:cs="Times New Roman"/>
          <w:sz w:val="28"/>
          <w:szCs w:val="28"/>
          <w:lang w:eastAsia="ru-RU"/>
        </w:rPr>
        <w:t xml:space="preserve"> </w:t>
      </w:r>
      <w:proofErr w:type="spellStart"/>
      <w:r w:rsidRPr="0024470E">
        <w:rPr>
          <w:rFonts w:ascii="Times New Roman" w:eastAsia="Times New Roman" w:hAnsi="Times New Roman" w:cs="Times New Roman"/>
          <w:sz w:val="28"/>
          <w:szCs w:val="28"/>
          <w:lang w:eastAsia="ru-RU"/>
        </w:rPr>
        <w:t>дәуі</w:t>
      </w:r>
      <w:proofErr w:type="gramStart"/>
      <w:r w:rsidRPr="0024470E">
        <w:rPr>
          <w:rFonts w:ascii="Times New Roman" w:eastAsia="Times New Roman" w:hAnsi="Times New Roman" w:cs="Times New Roman"/>
          <w:sz w:val="28"/>
          <w:szCs w:val="28"/>
          <w:lang w:eastAsia="ru-RU"/>
        </w:rPr>
        <w:t>р</w:t>
      </w:r>
      <w:proofErr w:type="spellEnd"/>
      <w:proofErr w:type="gramEnd"/>
      <w:r w:rsidRPr="0024470E">
        <w:rPr>
          <w:rFonts w:ascii="Times New Roman" w:eastAsia="Times New Roman" w:hAnsi="Times New Roman" w:cs="Times New Roman"/>
          <w:sz w:val="28"/>
          <w:szCs w:val="28"/>
          <w:lang w:eastAsia="ru-RU"/>
        </w:rPr>
        <w:t xml:space="preserve"> </w:t>
      </w:r>
      <w:proofErr w:type="spellStart"/>
      <w:r w:rsidRPr="0024470E">
        <w:rPr>
          <w:rFonts w:ascii="Times New Roman" w:eastAsia="Times New Roman" w:hAnsi="Times New Roman" w:cs="Times New Roman"/>
          <w:sz w:val="28"/>
          <w:szCs w:val="28"/>
          <w:lang w:eastAsia="ru-RU"/>
        </w:rPr>
        <w:t>әдебиеті</w:t>
      </w:r>
      <w:proofErr w:type="spellEnd"/>
      <w:r w:rsidRPr="0024470E">
        <w:rPr>
          <w:rFonts w:ascii="Times New Roman" w:eastAsia="Times New Roman" w:hAnsi="Times New Roman" w:cs="Times New Roman"/>
          <w:sz w:val="28"/>
          <w:szCs w:val="28"/>
          <w:lang w:eastAsia="ru-RU"/>
        </w:rPr>
        <w:t>”. Алматы, 1991жыл.</w:t>
      </w:r>
    </w:p>
    <w:p w:rsidR="007C5131" w:rsidRPr="0024470E" w:rsidRDefault="007C5131" w:rsidP="007C5131">
      <w:pPr>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sidRPr="0024470E">
        <w:rPr>
          <w:rFonts w:ascii="Times New Roman" w:eastAsia="Times New Roman" w:hAnsi="Times New Roman" w:cs="Times New Roman"/>
          <w:sz w:val="28"/>
          <w:szCs w:val="28"/>
          <w:lang w:eastAsia="ru-RU"/>
        </w:rPr>
        <w:t>Духовное наследие аль-</w:t>
      </w:r>
      <w:proofErr w:type="spellStart"/>
      <w:r w:rsidRPr="0024470E">
        <w:rPr>
          <w:rFonts w:ascii="Times New Roman" w:eastAsia="Times New Roman" w:hAnsi="Times New Roman" w:cs="Times New Roman"/>
          <w:sz w:val="28"/>
          <w:szCs w:val="28"/>
          <w:lang w:eastAsia="ru-RU"/>
        </w:rPr>
        <w:t>Фараби</w:t>
      </w:r>
      <w:proofErr w:type="spellEnd"/>
      <w:r w:rsidRPr="0024470E">
        <w:rPr>
          <w:rFonts w:ascii="Times New Roman" w:eastAsia="Times New Roman" w:hAnsi="Times New Roman" w:cs="Times New Roman"/>
          <w:sz w:val="28"/>
          <w:szCs w:val="28"/>
          <w:lang w:eastAsia="ru-RU"/>
        </w:rPr>
        <w:t>: история и современность. – Алматы, 2001.</w:t>
      </w:r>
    </w:p>
    <w:p w:rsidR="007C5131" w:rsidRPr="0024470E" w:rsidRDefault="007C5131" w:rsidP="007C5131">
      <w:pPr>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sidRPr="0024470E">
        <w:rPr>
          <w:rFonts w:ascii="Times New Roman" w:eastAsia="Times New Roman" w:hAnsi="Times New Roman" w:cs="Times New Roman"/>
          <w:sz w:val="28"/>
          <w:szCs w:val="28"/>
          <w:lang w:eastAsia="ru-RU"/>
        </w:rPr>
        <w:t>Аль-</w:t>
      </w:r>
      <w:proofErr w:type="spellStart"/>
      <w:r w:rsidRPr="0024470E">
        <w:rPr>
          <w:rFonts w:ascii="Times New Roman" w:eastAsia="Times New Roman" w:hAnsi="Times New Roman" w:cs="Times New Roman"/>
          <w:sz w:val="28"/>
          <w:szCs w:val="28"/>
          <w:lang w:eastAsia="ru-RU"/>
        </w:rPr>
        <w:t>Фараби</w:t>
      </w:r>
      <w:proofErr w:type="spellEnd"/>
      <w:r w:rsidRPr="0024470E">
        <w:rPr>
          <w:rFonts w:ascii="Times New Roman" w:eastAsia="Times New Roman" w:hAnsi="Times New Roman" w:cs="Times New Roman"/>
          <w:sz w:val="28"/>
          <w:szCs w:val="28"/>
          <w:lang w:eastAsia="ru-RU"/>
        </w:rPr>
        <w:t xml:space="preserve"> и развитие восточной философии. – Астана, 2005.</w:t>
      </w:r>
    </w:p>
    <w:p w:rsidR="007C5131" w:rsidRPr="0024470E" w:rsidRDefault="007C5131" w:rsidP="007C5131">
      <w:pPr>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sidRPr="0024470E">
        <w:rPr>
          <w:rFonts w:ascii="Times New Roman" w:eastAsia="Times New Roman" w:hAnsi="Times New Roman" w:cs="Times New Roman"/>
          <w:sz w:val="28"/>
          <w:szCs w:val="28"/>
          <w:lang w:eastAsia="ru-RU"/>
        </w:rPr>
        <w:t>Философия аль-</w:t>
      </w:r>
      <w:proofErr w:type="spellStart"/>
      <w:r w:rsidRPr="0024470E">
        <w:rPr>
          <w:rFonts w:ascii="Times New Roman" w:eastAsia="Times New Roman" w:hAnsi="Times New Roman" w:cs="Times New Roman"/>
          <w:sz w:val="28"/>
          <w:szCs w:val="28"/>
          <w:lang w:eastAsia="ru-RU"/>
        </w:rPr>
        <w:t>Фараби</w:t>
      </w:r>
      <w:proofErr w:type="spellEnd"/>
      <w:r w:rsidRPr="0024470E">
        <w:rPr>
          <w:rFonts w:ascii="Times New Roman" w:eastAsia="Times New Roman" w:hAnsi="Times New Roman" w:cs="Times New Roman"/>
          <w:sz w:val="28"/>
          <w:szCs w:val="28"/>
          <w:lang w:eastAsia="ru-RU"/>
        </w:rPr>
        <w:t xml:space="preserve"> и исламская духовность. Авторский коллектив. – Алматы, 2005.</w:t>
      </w:r>
    </w:p>
    <w:p w:rsidR="007C5131" w:rsidRPr="0024470E" w:rsidRDefault="007C5131" w:rsidP="007C5131">
      <w:pPr>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sidRPr="0024470E">
        <w:rPr>
          <w:rFonts w:ascii="Times New Roman" w:eastAsia="Times New Roman" w:hAnsi="Times New Roman" w:cs="Times New Roman"/>
          <w:sz w:val="28"/>
          <w:szCs w:val="28"/>
          <w:lang w:eastAsia="ru-RU"/>
        </w:rPr>
        <w:t>Мир ценностей аль-</w:t>
      </w:r>
      <w:proofErr w:type="spellStart"/>
      <w:r w:rsidRPr="0024470E">
        <w:rPr>
          <w:rFonts w:ascii="Times New Roman" w:eastAsia="Times New Roman" w:hAnsi="Times New Roman" w:cs="Times New Roman"/>
          <w:sz w:val="28"/>
          <w:szCs w:val="28"/>
          <w:lang w:eastAsia="ru-RU"/>
        </w:rPr>
        <w:t>Фараби</w:t>
      </w:r>
      <w:proofErr w:type="spellEnd"/>
      <w:r w:rsidRPr="0024470E">
        <w:rPr>
          <w:rFonts w:ascii="Times New Roman" w:eastAsia="Times New Roman" w:hAnsi="Times New Roman" w:cs="Times New Roman"/>
          <w:sz w:val="28"/>
          <w:szCs w:val="28"/>
          <w:lang w:eastAsia="ru-RU"/>
        </w:rPr>
        <w:t xml:space="preserve"> и аксиология XXІ века. Книга 1, 2. – Алматы, 2006.</w:t>
      </w:r>
    </w:p>
    <w:sectPr w:rsidR="007C5131" w:rsidRPr="0024470E" w:rsidSect="00DB011A">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347AF"/>
    <w:multiLevelType w:val="multilevel"/>
    <w:tmpl w:val="6C8A4FB6"/>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8E"/>
    <w:rsid w:val="001155E9"/>
    <w:rsid w:val="001C5956"/>
    <w:rsid w:val="0024470E"/>
    <w:rsid w:val="00272302"/>
    <w:rsid w:val="0029676E"/>
    <w:rsid w:val="002A0BBC"/>
    <w:rsid w:val="002F00E7"/>
    <w:rsid w:val="003542B6"/>
    <w:rsid w:val="003F2A90"/>
    <w:rsid w:val="00430632"/>
    <w:rsid w:val="004650AB"/>
    <w:rsid w:val="00511508"/>
    <w:rsid w:val="0055132F"/>
    <w:rsid w:val="005A5035"/>
    <w:rsid w:val="005B184F"/>
    <w:rsid w:val="005D0B20"/>
    <w:rsid w:val="00646A67"/>
    <w:rsid w:val="006840A8"/>
    <w:rsid w:val="007C5131"/>
    <w:rsid w:val="00805A84"/>
    <w:rsid w:val="00921B33"/>
    <w:rsid w:val="009C3850"/>
    <w:rsid w:val="00A86DA8"/>
    <w:rsid w:val="00AD456A"/>
    <w:rsid w:val="00AF557B"/>
    <w:rsid w:val="00BB33EC"/>
    <w:rsid w:val="00BD70CF"/>
    <w:rsid w:val="00BD7B8E"/>
    <w:rsid w:val="00C17379"/>
    <w:rsid w:val="00CA44A6"/>
    <w:rsid w:val="00DB011A"/>
    <w:rsid w:val="00DB1FD9"/>
    <w:rsid w:val="00DD1515"/>
    <w:rsid w:val="00E3085E"/>
    <w:rsid w:val="00E50A53"/>
    <w:rsid w:val="00F31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085E"/>
    <w:rPr>
      <w:color w:val="0000FF" w:themeColor="hyperlink"/>
      <w:u w:val="single"/>
    </w:rPr>
  </w:style>
  <w:style w:type="paragraph" w:styleId="a4">
    <w:name w:val="Normal (Web)"/>
    <w:basedOn w:val="a"/>
    <w:uiPriority w:val="99"/>
    <w:unhideWhenUsed/>
    <w:rsid w:val="002967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085E"/>
    <w:rPr>
      <w:color w:val="0000FF" w:themeColor="hyperlink"/>
      <w:u w:val="single"/>
    </w:rPr>
  </w:style>
  <w:style w:type="paragraph" w:styleId="a4">
    <w:name w:val="Normal (Web)"/>
    <w:basedOn w:val="a"/>
    <w:uiPriority w:val="99"/>
    <w:unhideWhenUsed/>
    <w:rsid w:val="002967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5020">
      <w:bodyDiv w:val="1"/>
      <w:marLeft w:val="0"/>
      <w:marRight w:val="0"/>
      <w:marTop w:val="0"/>
      <w:marBottom w:val="0"/>
      <w:divBdr>
        <w:top w:val="none" w:sz="0" w:space="0" w:color="auto"/>
        <w:left w:val="none" w:sz="0" w:space="0" w:color="auto"/>
        <w:bottom w:val="none" w:sz="0" w:space="0" w:color="auto"/>
        <w:right w:val="none" w:sz="0" w:space="0" w:color="auto"/>
      </w:divBdr>
      <w:divsChild>
        <w:div w:id="1777141750">
          <w:marLeft w:val="0"/>
          <w:marRight w:val="0"/>
          <w:marTop w:val="0"/>
          <w:marBottom w:val="0"/>
          <w:divBdr>
            <w:top w:val="none" w:sz="0" w:space="0" w:color="auto"/>
            <w:left w:val="none" w:sz="0" w:space="0" w:color="auto"/>
            <w:bottom w:val="none" w:sz="0" w:space="0" w:color="auto"/>
            <w:right w:val="none" w:sz="0" w:space="0" w:color="auto"/>
          </w:divBdr>
        </w:div>
      </w:divsChild>
    </w:div>
    <w:div w:id="336541063">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7">
          <w:marLeft w:val="0"/>
          <w:marRight w:val="0"/>
          <w:marTop w:val="0"/>
          <w:marBottom w:val="0"/>
          <w:divBdr>
            <w:top w:val="none" w:sz="0" w:space="0" w:color="auto"/>
            <w:left w:val="none" w:sz="0" w:space="0" w:color="auto"/>
            <w:bottom w:val="single" w:sz="6" w:space="4" w:color="E6E6E6"/>
            <w:right w:val="none" w:sz="0" w:space="0" w:color="auto"/>
          </w:divBdr>
        </w:div>
        <w:div w:id="1300302784">
          <w:marLeft w:val="0"/>
          <w:marRight w:val="0"/>
          <w:marTop w:val="0"/>
          <w:marBottom w:val="75"/>
          <w:divBdr>
            <w:top w:val="none" w:sz="0" w:space="0" w:color="auto"/>
            <w:left w:val="none" w:sz="0" w:space="0" w:color="auto"/>
            <w:bottom w:val="none" w:sz="0" w:space="0" w:color="auto"/>
            <w:right w:val="none" w:sz="0" w:space="0" w:color="auto"/>
          </w:divBdr>
          <w:divsChild>
            <w:div w:id="511379495">
              <w:marLeft w:val="0"/>
              <w:marRight w:val="0"/>
              <w:marTop w:val="0"/>
              <w:marBottom w:val="0"/>
              <w:divBdr>
                <w:top w:val="none" w:sz="0" w:space="0" w:color="auto"/>
                <w:left w:val="none" w:sz="0" w:space="0" w:color="auto"/>
                <w:bottom w:val="none" w:sz="0" w:space="0" w:color="auto"/>
                <w:right w:val="none" w:sz="0" w:space="0" w:color="auto"/>
              </w:divBdr>
            </w:div>
          </w:divsChild>
        </w:div>
        <w:div w:id="1616978541">
          <w:marLeft w:val="0"/>
          <w:marRight w:val="0"/>
          <w:marTop w:val="75"/>
          <w:marBottom w:val="225"/>
          <w:divBdr>
            <w:top w:val="none" w:sz="0" w:space="4" w:color="auto"/>
            <w:left w:val="none" w:sz="0" w:space="0" w:color="auto"/>
            <w:bottom w:val="single" w:sz="24" w:space="0" w:color="000000"/>
            <w:right w:val="none" w:sz="0" w:space="0" w:color="auto"/>
          </w:divBdr>
        </w:div>
        <w:div w:id="969047333">
          <w:marLeft w:val="0"/>
          <w:marRight w:val="0"/>
          <w:marTop w:val="0"/>
          <w:marBottom w:val="0"/>
          <w:divBdr>
            <w:top w:val="none" w:sz="0" w:space="0" w:color="auto"/>
            <w:left w:val="none" w:sz="0" w:space="0" w:color="auto"/>
            <w:bottom w:val="none" w:sz="0" w:space="0" w:color="auto"/>
            <w:right w:val="none" w:sz="0" w:space="0" w:color="auto"/>
          </w:divBdr>
        </w:div>
      </w:divsChild>
    </w:div>
    <w:div w:id="592204683">
      <w:bodyDiv w:val="1"/>
      <w:marLeft w:val="0"/>
      <w:marRight w:val="0"/>
      <w:marTop w:val="0"/>
      <w:marBottom w:val="0"/>
      <w:divBdr>
        <w:top w:val="none" w:sz="0" w:space="0" w:color="auto"/>
        <w:left w:val="none" w:sz="0" w:space="0" w:color="auto"/>
        <w:bottom w:val="none" w:sz="0" w:space="0" w:color="auto"/>
        <w:right w:val="none" w:sz="0" w:space="0" w:color="auto"/>
      </w:divBdr>
    </w:div>
    <w:div w:id="10074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7233-0109-4B15-A50F-713D80D4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2001</Words>
  <Characters>11409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2020-01-15T15:01:00Z</dcterms:created>
  <dcterms:modified xsi:type="dcterms:W3CDTF">2021-11-20T18:32:00Z</dcterms:modified>
</cp:coreProperties>
</file>