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58" w:rsidRPr="00AB0558" w:rsidRDefault="0042086A" w:rsidP="0042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 w:rsidR="00AB0558" w:rsidRPr="00AB0558">
        <w:rPr>
          <w:rFonts w:ascii="Times New Roman CYR" w:hAnsi="Times New Roman CYR" w:cs="Times New Roman CYR"/>
          <w:sz w:val="24"/>
          <w:szCs w:val="24"/>
        </w:rPr>
        <w:t>Северо-Казахстанская область</w:t>
      </w:r>
    </w:p>
    <w:p w:rsidR="00AB0558" w:rsidRPr="0042086A" w:rsidRDefault="0042086A" w:rsidP="0042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AB0558" w:rsidRPr="00AB0558">
        <w:rPr>
          <w:rFonts w:ascii="Times New Roman CYR" w:hAnsi="Times New Roman CYR" w:cs="Times New Roman CYR"/>
          <w:sz w:val="24"/>
          <w:szCs w:val="24"/>
        </w:rPr>
        <w:t>Есильский район</w:t>
      </w:r>
    </w:p>
    <w:p w:rsidR="00AB0558" w:rsidRPr="00AB0558" w:rsidRDefault="0042086A" w:rsidP="0042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AB0558" w:rsidRPr="00AB0558">
        <w:rPr>
          <w:rFonts w:ascii="Times New Roman CYR" w:hAnsi="Times New Roman CYR" w:cs="Times New Roman CYR"/>
          <w:sz w:val="24"/>
          <w:szCs w:val="24"/>
        </w:rPr>
        <w:t xml:space="preserve">КГУ </w:t>
      </w:r>
      <w:r w:rsidR="00AB0558" w:rsidRPr="00AB0558">
        <w:rPr>
          <w:rFonts w:ascii="Times New Roman" w:hAnsi="Times New Roman" w:cs="Times New Roman"/>
          <w:sz w:val="24"/>
          <w:szCs w:val="24"/>
        </w:rPr>
        <w:t>«</w:t>
      </w:r>
      <w:r w:rsidR="00AB0558" w:rsidRPr="00AB0558">
        <w:rPr>
          <w:rFonts w:ascii="Times New Roman CYR" w:hAnsi="Times New Roman CYR" w:cs="Times New Roman CYR"/>
          <w:sz w:val="24"/>
          <w:szCs w:val="24"/>
        </w:rPr>
        <w:t>Ильинская средняя школа</w:t>
      </w:r>
      <w:r w:rsidR="00AB0558" w:rsidRPr="00AB0558">
        <w:rPr>
          <w:rFonts w:ascii="Times New Roman" w:hAnsi="Times New Roman" w:cs="Times New Roman"/>
          <w:sz w:val="24"/>
          <w:szCs w:val="24"/>
        </w:rPr>
        <w:t>»</w:t>
      </w:r>
    </w:p>
    <w:p w:rsidR="00AB0558" w:rsidRPr="00AB0558" w:rsidRDefault="00AB0558" w:rsidP="00420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Урок-практикум в 11 классе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 xml:space="preserve">Тема:  </w:t>
      </w:r>
      <w:r w:rsidRPr="00AB0558">
        <w:rPr>
          <w:rFonts w:ascii="Times New Roman CYR" w:hAnsi="Times New Roman CYR" w:cs="Times New Roman CYR"/>
          <w:b/>
          <w:bCs/>
          <w:sz w:val="24"/>
          <w:szCs w:val="24"/>
        </w:rPr>
        <w:t>Политический статус личности.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AB0558" w:rsidRPr="00AB0558" w:rsidRDefault="0042086A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AB0558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76D4A52" wp14:editId="06C8F346">
            <wp:simplePos x="0" y="0"/>
            <wp:positionH relativeFrom="column">
              <wp:posOffset>1913890</wp:posOffset>
            </wp:positionH>
            <wp:positionV relativeFrom="paragraph">
              <wp:posOffset>17145</wp:posOffset>
            </wp:positionV>
            <wp:extent cx="2428875" cy="2619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5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2086A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086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86A" w:rsidRDefault="0042086A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Pr="0042086A" w:rsidRDefault="00AB0558" w:rsidP="00420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</w:t>
      </w:r>
      <w:r w:rsidRPr="00AB0558">
        <w:rPr>
          <w:rFonts w:ascii="Times New Roman CYR" w:hAnsi="Times New Roman CYR" w:cs="Times New Roman CYR"/>
          <w:sz w:val="24"/>
          <w:szCs w:val="24"/>
        </w:rPr>
        <w:t>Учитель истории и обществоведения:</w:t>
      </w:r>
    </w:p>
    <w:p w:rsidR="00AB0558" w:rsidRPr="00AB0558" w:rsidRDefault="00AB0558" w:rsidP="00420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Полошкова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Е.А.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 CYR" w:hAnsi="Times New Roman CYR" w:cs="Times New Roman CYR"/>
          <w:sz w:val="24"/>
          <w:szCs w:val="24"/>
        </w:rPr>
        <w:t>год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  <w:u w:val="single"/>
        </w:rPr>
        <w:t>Цель урока: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Показать важность и необходимость участия каждого человека в политической жизни общества.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Задачи урока: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Образовательная: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 Изучить виды политической деятельности, дать понятие политической культуры;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Воспитательная: 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Воспитание </w:t>
      </w: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политической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 культуры; содействовать формированию активной гражданской позиции;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Развивающая: </w:t>
      </w:r>
      <w:r w:rsidRPr="00AB0558">
        <w:rPr>
          <w:rFonts w:ascii="Times New Roman CYR" w:hAnsi="Times New Roman CYR" w:cs="Times New Roman CYR"/>
          <w:sz w:val="24"/>
          <w:szCs w:val="24"/>
        </w:rPr>
        <w:t>Развитие творческой активности учащихся; отработка умения вырабатывать свою точку зрения на политические вопросы и отстаивать её.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Тип урока: </w:t>
      </w:r>
      <w:r w:rsidRPr="00AB0558">
        <w:rPr>
          <w:rFonts w:ascii="Times New Roman CYR" w:hAnsi="Times New Roman CYR" w:cs="Times New Roman CYR"/>
          <w:sz w:val="24"/>
          <w:szCs w:val="24"/>
        </w:rPr>
        <w:t>Изучение нового материала и закрепление знаний.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Вид урока: </w:t>
      </w:r>
      <w:r w:rsidRPr="00AB0558">
        <w:rPr>
          <w:rFonts w:ascii="Times New Roman CYR" w:hAnsi="Times New Roman CYR" w:cs="Times New Roman CYR"/>
          <w:sz w:val="24"/>
          <w:szCs w:val="24"/>
        </w:rPr>
        <w:t>Урок-практикум.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Методы урока: 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Практический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>, работа в группах, интерактивные.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Оборудование: </w:t>
      </w:r>
      <w:r w:rsidRPr="00AB0558">
        <w:rPr>
          <w:rFonts w:ascii="Times New Roman CYR" w:hAnsi="Times New Roman CYR" w:cs="Times New Roman CYR"/>
          <w:sz w:val="24"/>
          <w:szCs w:val="24"/>
        </w:rPr>
        <w:t>1.Раздаточный материал (анкеты №№1-5)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2.</w:t>
      </w:r>
      <w:r w:rsidRPr="00AB0558">
        <w:rPr>
          <w:rFonts w:ascii="Times New Roman CYR" w:hAnsi="Times New Roman CYR" w:cs="Times New Roman CYR"/>
          <w:sz w:val="24"/>
          <w:szCs w:val="24"/>
        </w:rPr>
        <w:t>Высказывания политиков.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3.</w:t>
      </w:r>
      <w:r w:rsidRPr="00AB0558">
        <w:rPr>
          <w:rFonts w:ascii="Times New Roman CYR" w:hAnsi="Times New Roman CYR" w:cs="Times New Roman CYR"/>
          <w:sz w:val="24"/>
          <w:szCs w:val="24"/>
        </w:rPr>
        <w:t>Учебник.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     4. </w:t>
      </w:r>
      <w:r w:rsidRPr="00AB0558">
        <w:rPr>
          <w:rFonts w:ascii="Times New Roman CYR" w:hAnsi="Times New Roman CYR" w:cs="Times New Roman CYR"/>
          <w:sz w:val="24"/>
          <w:szCs w:val="24"/>
        </w:rPr>
        <w:t>Презентации учащихся.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  <w:u w:val="single"/>
        </w:rPr>
        <w:t>Ход урока: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Организационный момент.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Изучение нового материала.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Вводное слово учителя.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</w:t>
      </w:r>
      <w:r w:rsidRPr="00AB0558">
        <w:rPr>
          <w:rFonts w:ascii="Times New Roman CYR" w:hAnsi="Times New Roman CYR" w:cs="Times New Roman CYR"/>
          <w:sz w:val="24"/>
          <w:szCs w:val="24"/>
        </w:rPr>
        <w:t>Задумывались ли вы когда-нибудь над вопросом о том, почему люди, независимо от их социального статуса, проявляют живой интерес к политике? Почему, скажем, рядовому инженеру или врачу, рабочему или сельскому труженику небезразлично, кто работает в высшем органе государственной власти? Почему многие из них часами следят за парламентскими дебатами, обсуждают законопроекты, участвуют в референдумах, ходят на митинги?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</w:t>
      </w:r>
      <w:r w:rsidRPr="00AB0558">
        <w:rPr>
          <w:rFonts w:ascii="Times New Roman CYR" w:hAnsi="Times New Roman CYR" w:cs="Times New Roman CYR"/>
          <w:sz w:val="24"/>
          <w:szCs w:val="24"/>
        </w:rPr>
        <w:t>Человек, живущий в государстве, неизбежно включается в политическую жизнь. Конечно же, внимание к политике у всех людей разное. В ней можно участвовать активно (целенаправленно добиваться влияния на власть) или пассивно (игнорировать власть). Однако полное равнодушие к политическим проблемам встречается не часто, видимо, потому, что от политики во многом зависит развитие общества, и, значит каждого человека, а порой и его судьба.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</w:t>
      </w:r>
      <w:r w:rsidRPr="00AB0558">
        <w:rPr>
          <w:rFonts w:ascii="Times New Roman CYR" w:hAnsi="Times New Roman CYR" w:cs="Times New Roman CYR"/>
          <w:sz w:val="24"/>
          <w:szCs w:val="24"/>
        </w:rPr>
        <w:t>Скоро и вы сами сможете оказывать влияние на политическую жизнь в республике, области, районе и селе: через выборы, опросы населения, участие в деятельности партии. Для того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,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чтобы влиять на политику сознательно, человеку надо знать, каков его политический статус в обществе. Политический статус личности реализуется через политические роли. Сегодня нам на уроке предстоит на конкретных примерах разобрать формы политического участия, то есть конкретные виды политической деятельности граждан.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 xml:space="preserve">Из числа школьников заранее назначена счетная комиссия (3 человека), которая будет подводить итоги выполнения каждого практического задания. Члены счетной комиссии занимают свои места. 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Ученики записывают тему урока в тетради и первую форму политического участия.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Работа в государственных органах власти.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Анкета №1: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  Хотели бы Вы работать: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акимате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>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депутатом парламента;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министром;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президентом;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в полиции;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в прокуратуре?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Не хотел бы выполнять 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никакую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из перечисленных работ. Нужное подчеркнуть. Следует указать только один ответ.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</w:t>
      </w:r>
      <w:r w:rsidRPr="00AB0558">
        <w:rPr>
          <w:rFonts w:ascii="Times New Roman CYR" w:hAnsi="Times New Roman CYR" w:cs="Times New Roman CYR"/>
          <w:sz w:val="24"/>
          <w:szCs w:val="24"/>
        </w:rPr>
        <w:t>Пока счетная комиссия подводит итоги -  проверяем домашнее задание. Организация групповой работы: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1 </w:t>
      </w:r>
      <w:r w:rsidRPr="00AB0558">
        <w:rPr>
          <w:rFonts w:ascii="Times New Roman CYR" w:hAnsi="Times New Roman CYR" w:cs="Times New Roman CYR"/>
          <w:sz w:val="24"/>
          <w:szCs w:val="24"/>
        </w:rPr>
        <w:t>группа — Назвать признаки демократического режима.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2 </w:t>
      </w:r>
      <w:r w:rsidRPr="00AB0558">
        <w:rPr>
          <w:rFonts w:ascii="Times New Roman CYR" w:hAnsi="Times New Roman CYR" w:cs="Times New Roman CYR"/>
          <w:sz w:val="24"/>
          <w:szCs w:val="24"/>
        </w:rPr>
        <w:t>группа — Назвать признаки правового государства.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3 </w:t>
      </w:r>
      <w:r w:rsidRPr="00AB0558">
        <w:rPr>
          <w:rFonts w:ascii="Times New Roman CYR" w:hAnsi="Times New Roman CYR" w:cs="Times New Roman CYR"/>
          <w:sz w:val="24"/>
          <w:szCs w:val="24"/>
        </w:rPr>
        <w:t>группа — Назвать условия подлинного народовластия.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Учитель записывает на доске, а учащиеся в тетрадях следующую форму политического участия.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Участие в политической партии.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Анкета №2: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Членами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какой партии (движения) Вы хотели бы стать?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Нур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Отан</w:t>
      </w:r>
      <w:proofErr w:type="spellEnd"/>
      <w:r w:rsidRPr="00AB0558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B0558">
        <w:rPr>
          <w:rFonts w:ascii="Times New Roman CYR" w:hAnsi="Times New Roman CYR" w:cs="Times New Roman CYR"/>
          <w:sz w:val="24"/>
          <w:szCs w:val="24"/>
        </w:rPr>
        <w:t>Социалистическая партия Казахстана</w:t>
      </w:r>
      <w:r w:rsidRPr="00AB0558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 xml:space="preserve">Народно-демократическая патриотическая партия </w:t>
      </w:r>
      <w:r w:rsidRPr="00AB05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Ауыл</w:t>
      </w:r>
      <w:proofErr w:type="spellEnd"/>
      <w:r w:rsidRPr="00AB0558">
        <w:rPr>
          <w:rFonts w:ascii="Times New Roman" w:hAnsi="Times New Roman" w:cs="Times New Roman"/>
          <w:sz w:val="24"/>
          <w:szCs w:val="24"/>
        </w:rPr>
        <w:t>»;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Общенациональная социал-демократическая партия;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другой партии (укажите название);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не хотел бы быть членом никакой партии.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Счетная комиссия подводит итоги анкетирования, определяя степень популярности партий среди учеников по формуле: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Ф= </w:t>
      </w: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 xml:space="preserve">Количество, 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выбравших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 xml:space="preserve"> партию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 х100%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B0558">
        <w:rPr>
          <w:rFonts w:ascii="Times New Roman CYR" w:hAnsi="Times New Roman CYR" w:cs="Times New Roman CYR"/>
          <w:sz w:val="24"/>
          <w:szCs w:val="24"/>
        </w:rPr>
        <w:t>Количество учеников в классе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Проверка опережающего творческого задания (работа в группах). Презентация собственной политической партии: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название партии;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идея партии;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лидер партии;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электорат партии;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программа партии.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Учитель записывает на доске следующую форму политического участия.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Участие в выборах депутата.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Анкета №3</w:t>
      </w:r>
      <w:r w:rsidRPr="00AB0558">
        <w:rPr>
          <w:rFonts w:ascii="Times New Roman CYR" w:hAnsi="Times New Roman CYR" w:cs="Times New Roman CYR"/>
          <w:sz w:val="24"/>
          <w:szCs w:val="24"/>
        </w:rPr>
        <w:t>: - Омаров (</w:t>
      </w:r>
      <w:r w:rsidRPr="00AB0558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Нур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Отан</w:t>
      </w:r>
      <w:proofErr w:type="spellEnd"/>
      <w:r w:rsidRPr="00AB0558">
        <w:rPr>
          <w:rFonts w:ascii="Times New Roman" w:hAnsi="Times New Roman" w:cs="Times New Roman"/>
          <w:sz w:val="24"/>
          <w:szCs w:val="24"/>
          <w:lang w:val="en-US"/>
        </w:rPr>
        <w:t>»);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Иванов (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Соц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партия Казахстана</w:t>
      </w:r>
      <w:r>
        <w:rPr>
          <w:rFonts w:ascii="Times New Roman CYR" w:hAnsi="Times New Roman CYR" w:cs="Times New Roman CYR"/>
          <w:sz w:val="24"/>
          <w:szCs w:val="24"/>
        </w:rPr>
        <w:t>)</w:t>
      </w:r>
      <w:r w:rsidRPr="00AB0558">
        <w:rPr>
          <w:rFonts w:ascii="Times New Roman CYR" w:hAnsi="Times New Roman CYR" w:cs="Times New Roman CYR"/>
          <w:sz w:val="24"/>
          <w:szCs w:val="24"/>
        </w:rPr>
        <w:t>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-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Садвакасов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(НДПП </w:t>
      </w:r>
      <w:r w:rsidRPr="00AB0558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Ауыл</w:t>
      </w:r>
      <w:proofErr w:type="spellEnd"/>
      <w:r w:rsidRPr="00AB0558">
        <w:rPr>
          <w:rFonts w:ascii="Times New Roman" w:hAnsi="Times New Roman" w:cs="Times New Roman"/>
          <w:sz w:val="24"/>
          <w:szCs w:val="24"/>
          <w:lang w:val="en-US"/>
        </w:rPr>
        <w:t>»);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Петров (ОСДП)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- 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против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всех.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Зачеркните фамилии тех депутатов, которых Вы не поддерживаете. Оставьте в списках только одного кандидата, которого Вы поддерживаете.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Работа с учебником  </w:t>
      </w:r>
      <w:r w:rsidRPr="00AB0558">
        <w:rPr>
          <w:rFonts w:ascii="Times New Roman CYR" w:hAnsi="Times New Roman CYR" w:cs="Times New Roman CYR"/>
          <w:sz w:val="24"/>
          <w:szCs w:val="24"/>
        </w:rPr>
        <w:t>стр. 155-156: По каким критериям оценивают предвыборную программу  кандидатов?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Счетная комиссия объявляет итоги голосования. Учитель сравнивает результаты с итогами анкетирования №2.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Следующая форма политического участия.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Участие в митингах.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Анкета №4</w:t>
      </w:r>
      <w:r w:rsidRPr="00AB0558">
        <w:rPr>
          <w:rFonts w:ascii="Times New Roman CYR" w:hAnsi="Times New Roman CYR" w:cs="Times New Roman CYR"/>
          <w:sz w:val="24"/>
          <w:szCs w:val="24"/>
        </w:rPr>
        <w:t>:  Будете ли Вы</w:t>
      </w:r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 xml:space="preserve"> В</w:t>
      </w:r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будущем участвовать в митингах?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да;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нет;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не знаю.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</w:t>
      </w:r>
      <w:r w:rsidRPr="00AB0558">
        <w:rPr>
          <w:rFonts w:ascii="Times New Roman CYR" w:hAnsi="Times New Roman CYR" w:cs="Times New Roman CYR"/>
          <w:sz w:val="24"/>
          <w:szCs w:val="24"/>
        </w:rPr>
        <w:t>При каких обстоятельствах Вы бы пошли на митинг?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Пока счетная комиссия подводит итоги, класс работает с учебником, стр.154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Каковы правила проведения политических акций?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Участие в референдуме.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Референдум — это обращение к мнению народа с целью принятия решения по внутри- или внешнеполитическим вопросам.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Анкета №5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:  Надо ли ученикам за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невыполненнные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домашние задания 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B0558">
        <w:rPr>
          <w:rFonts w:ascii="Times New Roman CYR" w:hAnsi="Times New Roman CYR" w:cs="Times New Roman CYR"/>
          <w:sz w:val="24"/>
          <w:szCs w:val="24"/>
        </w:rPr>
        <w:t>ставить двойки?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да;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Pr="00AB0558">
        <w:rPr>
          <w:rFonts w:ascii="Times New Roman CYR" w:hAnsi="Times New Roman CYR" w:cs="Times New Roman CYR"/>
          <w:sz w:val="24"/>
          <w:szCs w:val="24"/>
        </w:rPr>
        <w:t>нет.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i/>
          <w:iCs/>
          <w:sz w:val="24"/>
          <w:szCs w:val="24"/>
        </w:rPr>
        <w:t>Счетная комиссия подводит итоги.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 xml:space="preserve">Задание: Прокомментируйте предвыборные лозунги американского кандидата в </w:t>
      </w:r>
      <w:proofErr w:type="spellStart"/>
      <w:r w:rsidRPr="00AB0558">
        <w:rPr>
          <w:rFonts w:ascii="Times New Roman CYR" w:hAnsi="Times New Roman CYR" w:cs="Times New Roman CYR"/>
          <w:sz w:val="24"/>
          <w:szCs w:val="24"/>
        </w:rPr>
        <w:t>когрессмены</w:t>
      </w:r>
      <w:proofErr w:type="spellEnd"/>
      <w:r w:rsidRPr="00AB0558">
        <w:rPr>
          <w:rFonts w:ascii="Times New Roman CYR" w:hAnsi="Times New Roman CYR" w:cs="Times New Roman CYR"/>
          <w:sz w:val="24"/>
          <w:szCs w:val="24"/>
        </w:rPr>
        <w:t xml:space="preserve"> Роберта Кеннеди: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>«</w:t>
      </w:r>
      <w:r w:rsidRPr="00AB0558">
        <w:rPr>
          <w:rFonts w:ascii="Times New Roman CYR" w:hAnsi="Times New Roman CYR" w:cs="Times New Roman CYR"/>
          <w:sz w:val="24"/>
          <w:szCs w:val="24"/>
        </w:rPr>
        <w:t>Если ты не часть решения проблемы, ты  - часть проблемы!</w:t>
      </w:r>
      <w:r w:rsidRPr="00AB0558">
        <w:rPr>
          <w:rFonts w:ascii="Times New Roman" w:hAnsi="Times New Roman" w:cs="Times New Roman"/>
          <w:sz w:val="24"/>
          <w:szCs w:val="24"/>
        </w:rPr>
        <w:t>»;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>«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В демократическом обществе важно не </w:t>
      </w:r>
      <w:proofErr w:type="spellStart"/>
      <w:proofErr w:type="gramStart"/>
      <w:r w:rsidRPr="00AB0558">
        <w:rPr>
          <w:rFonts w:ascii="Times New Roman CYR" w:hAnsi="Times New Roman CYR" w:cs="Times New Roman CYR"/>
          <w:sz w:val="24"/>
          <w:szCs w:val="24"/>
        </w:rPr>
        <w:t>не</w:t>
      </w:r>
      <w:proofErr w:type="spellEnd"/>
      <w:proofErr w:type="gramEnd"/>
      <w:r w:rsidRPr="00AB0558">
        <w:rPr>
          <w:rFonts w:ascii="Times New Roman CYR" w:hAnsi="Times New Roman CYR" w:cs="Times New Roman CYR"/>
          <w:sz w:val="24"/>
          <w:szCs w:val="24"/>
        </w:rPr>
        <w:t xml:space="preserve"> согласие, а участие!</w:t>
      </w:r>
      <w:r w:rsidRPr="00AB0558">
        <w:rPr>
          <w:rFonts w:ascii="Times New Roman" w:hAnsi="Times New Roman" w:cs="Times New Roman"/>
          <w:sz w:val="24"/>
          <w:szCs w:val="24"/>
        </w:rPr>
        <w:t>»;</w:t>
      </w: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>«</w:t>
      </w:r>
      <w:r w:rsidRPr="00AB0558">
        <w:rPr>
          <w:rFonts w:ascii="Times New Roman CYR" w:hAnsi="Times New Roman CYR" w:cs="Times New Roman CYR"/>
          <w:sz w:val="24"/>
          <w:szCs w:val="24"/>
        </w:rPr>
        <w:t>Наша система работает, если ты работаешь в ней!</w:t>
      </w:r>
      <w:r w:rsidRPr="00AB0558">
        <w:rPr>
          <w:rFonts w:ascii="Times New Roman" w:hAnsi="Times New Roman" w:cs="Times New Roman"/>
          <w:sz w:val="24"/>
          <w:szCs w:val="24"/>
        </w:rPr>
        <w:t>»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u w:val="single"/>
        </w:rPr>
      </w:pPr>
      <w:r w:rsidRPr="00AB0558">
        <w:rPr>
          <w:rFonts w:ascii="Times New Roman CYR" w:hAnsi="Times New Roman CYR" w:cs="Times New Roman CYR"/>
          <w:sz w:val="24"/>
          <w:szCs w:val="24"/>
          <w:u w:val="single"/>
        </w:rPr>
        <w:t>Политическая культура.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 CYR" w:hAnsi="Times New Roman CYR" w:cs="Times New Roman CYR"/>
          <w:sz w:val="24"/>
          <w:szCs w:val="24"/>
        </w:rPr>
        <w:t>Политическая культура — это политические и нравственные принципы личности в процессе политической деятельности.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AB0558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Закрепление: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1) </w:t>
      </w:r>
      <w:r w:rsidRPr="00AB0558">
        <w:rPr>
          <w:rFonts w:ascii="Times New Roman CYR" w:hAnsi="Times New Roman CYR" w:cs="Times New Roman CYR"/>
          <w:sz w:val="24"/>
          <w:szCs w:val="24"/>
        </w:rPr>
        <w:t>Назовите возможные социальные роли в политическом статусе личности?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2) </w:t>
      </w:r>
      <w:r w:rsidRPr="00AB0558">
        <w:rPr>
          <w:rFonts w:ascii="Times New Roman CYR" w:hAnsi="Times New Roman CYR" w:cs="Times New Roman CYR"/>
          <w:sz w:val="24"/>
          <w:szCs w:val="24"/>
        </w:rPr>
        <w:t>Зачем надо участвовать в политической жизни общества?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</w:t>
      </w:r>
      <w:r w:rsidRPr="00AB0558">
        <w:rPr>
          <w:rFonts w:ascii="Times New Roman" w:hAnsi="Times New Roman" w:cs="Times New Roman"/>
          <w:b/>
          <w:bCs/>
          <w:sz w:val="24"/>
          <w:szCs w:val="24"/>
        </w:rPr>
        <w:t xml:space="preserve">4.  </w:t>
      </w:r>
      <w:r w:rsidRPr="00AB0558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Подведение итогов урока.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0558">
        <w:rPr>
          <w:rFonts w:ascii="Times New Roman CYR" w:hAnsi="Times New Roman CYR" w:cs="Times New Roman CYR"/>
          <w:sz w:val="24"/>
          <w:szCs w:val="24"/>
        </w:rPr>
        <w:t>Анализ уровня политической активности класса</w:t>
      </w: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B0558" w:rsidRPr="00AB0558" w:rsidRDefault="00AB0558" w:rsidP="00AB0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558">
        <w:rPr>
          <w:rFonts w:ascii="Times New Roman" w:hAnsi="Times New Roman" w:cs="Times New Roman"/>
          <w:sz w:val="24"/>
          <w:szCs w:val="24"/>
        </w:rPr>
        <w:t xml:space="preserve"> </w:t>
      </w:r>
      <w:r w:rsidRPr="00AB0558">
        <w:rPr>
          <w:rFonts w:ascii="Times New Roman CYR" w:hAnsi="Times New Roman CYR" w:cs="Times New Roman CYR"/>
          <w:sz w:val="24"/>
          <w:szCs w:val="24"/>
        </w:rPr>
        <w:t xml:space="preserve">Домашнее задание: </w:t>
      </w:r>
      <w:r>
        <w:rPr>
          <w:rFonts w:ascii="Times New Roman CYR" w:hAnsi="Times New Roman CYR" w:cs="Times New Roman CYR"/>
          <w:sz w:val="24"/>
          <w:szCs w:val="24"/>
        </w:rPr>
        <w:t xml:space="preserve"> параграф 19. </w:t>
      </w:r>
      <w:r w:rsidRPr="00AB0558">
        <w:rPr>
          <w:rFonts w:ascii="Times New Roman CYR" w:hAnsi="Times New Roman CYR" w:cs="Times New Roman CYR"/>
          <w:sz w:val="24"/>
          <w:szCs w:val="24"/>
        </w:rPr>
        <w:t>Составить памятку политической культуры личности.</w:t>
      </w:r>
    </w:p>
    <w:p w:rsidR="00BF71FC" w:rsidRPr="00AB0558" w:rsidRDefault="0042086A" w:rsidP="00AB0558">
      <w:pPr>
        <w:spacing w:line="240" w:lineRule="auto"/>
        <w:rPr>
          <w:sz w:val="24"/>
          <w:szCs w:val="24"/>
        </w:rPr>
      </w:pPr>
    </w:p>
    <w:sectPr w:rsidR="00BF71FC" w:rsidRPr="00AB0558" w:rsidSect="00AB0558">
      <w:pgSz w:w="12240" w:h="15840"/>
      <w:pgMar w:top="1134" w:right="1325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B8EA6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58"/>
    <w:rsid w:val="0042086A"/>
    <w:rsid w:val="00706DD6"/>
    <w:rsid w:val="00AB0558"/>
    <w:rsid w:val="00B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</dc:creator>
  <cp:lastModifiedBy>NOU</cp:lastModifiedBy>
  <cp:revision>3</cp:revision>
  <dcterms:created xsi:type="dcterms:W3CDTF">2016-02-27T03:27:00Z</dcterms:created>
  <dcterms:modified xsi:type="dcterms:W3CDTF">2016-02-27T03:33:00Z</dcterms:modified>
</cp:coreProperties>
</file>