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8DE" w:rsidRPr="00D440FC" w:rsidRDefault="000769F6" w:rsidP="00230980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aps/>
          <w:color w:val="auto"/>
          <w:spacing w:val="12"/>
          <w:lang w:val="ru-RU" w:eastAsia="ru-RU" w:bidi="ar-SA"/>
        </w:rPr>
      </w:pPr>
      <w:r>
        <w:rPr>
          <w:rFonts w:ascii="PT Sans Caption" w:eastAsia="Times New Roman" w:hAnsi="PT Sans Caption" w:cs="Times New Roman"/>
          <w:caps/>
          <w:color w:val="auto"/>
          <w:spacing w:val="12"/>
          <w:lang w:val="ru-RU" w:eastAsia="ru-RU" w:bidi="ar-SA"/>
        </w:rPr>
        <w:t>Урок 2  Дата________  Класс 11 «А»    учитель: Айсаева Махирям Авутовна</w:t>
      </w:r>
    </w:p>
    <w:p w:rsidR="00AF48DE" w:rsidRPr="00D440FC" w:rsidRDefault="00AF48DE" w:rsidP="00230980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aps/>
          <w:color w:val="auto"/>
          <w:spacing w:val="12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aps/>
          <w:color w:val="auto"/>
          <w:spacing w:val="12"/>
          <w:lang w:val="ru-RU" w:eastAsia="ru-RU" w:bidi="ar-SA"/>
        </w:rPr>
        <w:t>ТЕМА: нАСЕЛЕНИЕ еВРОПЫ</w:t>
      </w:r>
    </w:p>
    <w:p w:rsidR="001D22E3" w:rsidRPr="00D440FC" w:rsidRDefault="001D22E3" w:rsidP="00230980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1574AF">
        <w:rPr>
          <w:rFonts w:ascii="PT Sans Caption" w:eastAsia="Times New Roman" w:hAnsi="PT Sans Caption" w:cs="Times New Roman"/>
          <w:b/>
          <w:color w:val="auto"/>
          <w:lang w:val="ru-RU" w:eastAsia="ru-RU" w:bidi="ar-SA"/>
        </w:rPr>
        <w:t>Цели</w:t>
      </w: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: сформировать представление об особенностях населения Зарубежной Европы.</w:t>
      </w:r>
    </w:p>
    <w:p w:rsidR="00AF48DE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Тип урока: изучение нового материала.</w:t>
      </w:r>
      <w:r w:rsidR="00AF48DE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</w:t>
      </w:r>
    </w:p>
    <w:p w:rsidR="001D22E3" w:rsidRPr="00D440FC" w:rsidRDefault="00AF48DE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Оборудование: карта «Народы мира» или «Народы Европы», «Плотность населения Европы»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jc w:val="center"/>
        <w:rPr>
          <w:rFonts w:ascii="PT Sans Caption" w:eastAsia="Times New Roman" w:hAnsi="PT Sans Caption" w:cs="Times New Roman"/>
          <w:b/>
          <w:color w:val="auto"/>
          <w:lang w:val="ru-RU" w:eastAsia="ru-RU" w:bidi="ar-SA"/>
        </w:rPr>
      </w:pPr>
      <w:bookmarkStart w:id="0" w:name="bookmark122"/>
      <w:bookmarkStart w:id="1" w:name="_GoBack"/>
      <w:bookmarkEnd w:id="1"/>
      <w:r w:rsidRPr="00D440FC">
        <w:rPr>
          <w:rFonts w:ascii="PT Sans Caption" w:eastAsia="Times New Roman" w:hAnsi="PT Sans Caption" w:cs="Times New Roman"/>
          <w:b/>
          <w:color w:val="auto"/>
          <w:lang w:val="ru-RU" w:eastAsia="ru-RU" w:bidi="ar-SA"/>
        </w:rPr>
        <w:t>Ход урока</w:t>
      </w:r>
      <w:bookmarkEnd w:id="0"/>
    </w:p>
    <w:p w:rsidR="00AF48DE" w:rsidRPr="00D440FC" w:rsidRDefault="00AF48DE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b/>
          <w:color w:val="auto"/>
          <w:lang w:val="ru-RU" w:eastAsia="ru-RU" w:bidi="ar-SA"/>
        </w:rPr>
        <w:t xml:space="preserve">Актуализация ЗУН. Работа в </w:t>
      </w:r>
      <w:r w:rsidR="001D22E3" w:rsidRPr="00D440FC">
        <w:rPr>
          <w:rFonts w:ascii="PT Sans Caption" w:eastAsia="Times New Roman" w:hAnsi="PT Sans Caption" w:cs="Times New Roman"/>
          <w:b/>
          <w:color w:val="auto"/>
          <w:lang w:val="ru-RU" w:eastAsia="ru-RU" w:bidi="ar-SA"/>
        </w:rPr>
        <w:t>группах</w:t>
      </w:r>
      <w:r w:rsidR="001D22E3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. 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Каждая</w:t>
      </w:r>
      <w:r w:rsidR="00AF48DE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</w:t>
      </w: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груп</w:t>
      </w:r>
      <w:r w:rsidR="00407DA9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па получает задание найти черты сходства и </w:t>
      </w: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черты отличия по одному из показателей населения в разных регионах Европы.</w:t>
      </w:r>
    </w:p>
    <w:p w:rsidR="001D22E3" w:rsidRPr="00D440FC" w:rsidRDefault="00407DA9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СЛАЙД №1</w:t>
      </w:r>
    </w:p>
    <w:p w:rsidR="001D22E3" w:rsidRPr="00D440FC" w:rsidRDefault="001D22E3" w:rsidP="001D22E3">
      <w:pPr>
        <w:shd w:val="clear" w:color="auto" w:fill="FFFFFF"/>
        <w:spacing w:after="61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3"/>
        <w:gridCol w:w="1437"/>
        <w:gridCol w:w="1053"/>
        <w:gridCol w:w="1340"/>
        <w:gridCol w:w="1532"/>
        <w:gridCol w:w="1340"/>
      </w:tblGrid>
      <w:tr w:rsidR="00D440FC" w:rsidRPr="00D440FC" w:rsidTr="001D22E3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Сравниваемые черты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2E3" w:rsidRPr="00D440FC" w:rsidRDefault="001D22E3" w:rsidP="00407DA9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Северная Европа</w:t>
            </w:r>
            <w:r w:rsidR="00236BEC"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 xml:space="preserve">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2E3" w:rsidRPr="00D440FC" w:rsidRDefault="001D22E3" w:rsidP="00407DA9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Южная Европа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2E3" w:rsidRPr="00D440FC" w:rsidRDefault="001D22E3" w:rsidP="00407DA9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Западная Европа</w:t>
            </w:r>
            <w:r w:rsidR="00236BEC"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 xml:space="preserve">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2E3" w:rsidRPr="00D440FC" w:rsidRDefault="001D22E3" w:rsidP="00407DA9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Восточная Европа</w:t>
            </w:r>
            <w:r w:rsidR="00236BEC"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 xml:space="preserve">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Черты сходства</w:t>
            </w:r>
          </w:p>
        </w:tc>
      </w:tr>
      <w:tr w:rsidR="00D440FC" w:rsidRPr="00D440FC" w:rsidTr="001D22E3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1. Численность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</w:tr>
      <w:tr w:rsidR="00D440FC" w:rsidRPr="00D440FC" w:rsidTr="001D22E3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2. Тип правления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</w:tr>
      <w:tr w:rsidR="00D440FC" w:rsidRPr="00D440FC" w:rsidTr="001D22E3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3. Форма административно-территориального деления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</w:tr>
      <w:tr w:rsidR="00D440FC" w:rsidRPr="00D440FC" w:rsidTr="001D22E3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4. Тип воспроизводства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</w:tr>
      <w:tr w:rsidR="00D440FC" w:rsidRPr="00D440FC" w:rsidTr="001D22E3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5. Возрастная структура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</w:tr>
      <w:tr w:rsidR="00D440FC" w:rsidRPr="00D440FC" w:rsidTr="001D22E3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6. Демографическая политика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</w:tr>
      <w:tr w:rsidR="00D440FC" w:rsidRPr="00D440FC" w:rsidTr="001D22E3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7. Плотность населения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</w:tr>
      <w:tr w:rsidR="00D440FC" w:rsidRPr="00D440FC" w:rsidTr="001D22E3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8. Уровень урбанизации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</w:tr>
      <w:tr w:rsidR="00D440FC" w:rsidRPr="00D440FC" w:rsidTr="001D22E3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9. Национальный состав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</w:tr>
      <w:tr w:rsidR="00D440FC" w:rsidRPr="00D440FC" w:rsidTr="001D22E3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10. Религиозный состав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 </w:t>
            </w:r>
          </w:p>
        </w:tc>
      </w:tr>
    </w:tbl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 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Оставшиеся разделы таблицы заполняются на основе рассказа учителя, совместной работы учителя и учеников, практикумов и т. д.</w:t>
      </w:r>
    </w:p>
    <w:p w:rsidR="00AF48DE" w:rsidRPr="00D440FC" w:rsidRDefault="00AF48DE" w:rsidP="00AF48DE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b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b/>
          <w:color w:val="auto"/>
          <w:lang w:val="ru-RU" w:eastAsia="ru-RU" w:bidi="ar-SA"/>
        </w:rPr>
        <w:t>I. Изучение нового материала</w:t>
      </w:r>
    </w:p>
    <w:p w:rsidR="00CD2698" w:rsidRPr="00D440FC" w:rsidRDefault="00236BEC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Н</w:t>
      </w:r>
      <w:r w:rsidR="00CD2698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аселение- 738 </w:t>
      </w:r>
      <w:proofErr w:type="spellStart"/>
      <w:r w:rsidR="00CD2698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млн.чел</w:t>
      </w:r>
      <w:proofErr w:type="spellEnd"/>
      <w:r w:rsidR="00CD2698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. </w:t>
      </w:r>
      <w:proofErr w:type="spellStart"/>
      <w:proofErr w:type="gramStart"/>
      <w:r w:rsidR="00CD2698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ср.продолжительность</w:t>
      </w:r>
      <w:proofErr w:type="spellEnd"/>
      <w:proofErr w:type="gramEnd"/>
      <w:r w:rsidR="00CD2698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- 76 лет. </w:t>
      </w:r>
      <w:proofErr w:type="spellStart"/>
      <w:proofErr w:type="gramStart"/>
      <w:r w:rsidR="00CD2698" w:rsidRPr="00D440FC">
        <w:rPr>
          <w:rFonts w:ascii="PT Sans Caption" w:eastAsia="Times New Roman" w:hAnsi="PT Sans Caption" w:cs="Times New Roman" w:hint="eastAsia"/>
          <w:color w:val="auto"/>
          <w:lang w:val="ru-RU" w:eastAsia="ru-RU" w:bidi="ar-SA"/>
        </w:rPr>
        <w:t>С</w:t>
      </w:r>
      <w:r w:rsidR="00CD2698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р.плотность</w:t>
      </w:r>
      <w:proofErr w:type="spellEnd"/>
      <w:proofErr w:type="gramEnd"/>
      <w:r w:rsidR="00CD2698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- 100 чел. </w:t>
      </w:r>
      <w:r w:rsidR="00CD2698" w:rsidRPr="00D440FC">
        <w:rPr>
          <w:rFonts w:ascii="PT Sans Caption" w:eastAsia="Times New Roman" w:hAnsi="PT Sans Caption" w:cs="Times New Roman" w:hint="eastAsia"/>
          <w:color w:val="auto"/>
          <w:lang w:val="ru-RU" w:eastAsia="ru-RU" w:bidi="ar-SA"/>
        </w:rPr>
        <w:t>Р</w:t>
      </w:r>
      <w:r w:rsidR="00CD2698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ождаемость-11 человек.</w:t>
      </w:r>
    </w:p>
    <w:p w:rsidR="00230980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Зарубежная Европа — регион с весьма сложной и не очень благоприятной демографической ситуацией. На мировом фоне он выделяется низкой рождаемостью и низким естественным приростом, такое явление демографы называют</w:t>
      </w:r>
      <w:r w:rsidR="00230980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«старение нации» или</w:t>
      </w: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демографической зимой. После второй мировой войны рождаемость в регионе повысилась, но в 50-е годы отчетливо наметилась тенденция к снижению рождаемости. В результате она упала до 13 человек на 1000 жителей (в сравнении с мировым показателем 26 промилле). </w:t>
      </w:r>
    </w:p>
    <w:p w:rsidR="0042245A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Причины такой низкой рождаемости разнообразны. Главной среди них считается </w:t>
      </w:r>
    </w:p>
    <w:p w:rsidR="0042245A" w:rsidRPr="0042245A" w:rsidRDefault="001D22E3" w:rsidP="0042245A">
      <w:pPr>
        <w:pStyle w:val="ab"/>
        <w:numPr>
          <w:ilvl w:val="0"/>
          <w:numId w:val="2"/>
        </w:numPr>
        <w:shd w:val="clear" w:color="auto" w:fill="FFFFFF"/>
        <w:spacing w:after="0" w:line="218" w:lineRule="atLeast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42245A">
        <w:rPr>
          <w:rFonts w:ascii="PT Sans Caption" w:eastAsia="Times New Roman" w:hAnsi="PT Sans Caption" w:cs="Times New Roman"/>
          <w:color w:val="auto"/>
          <w:lang w:val="ru-RU" w:eastAsia="ru-RU" w:bidi="ar-SA"/>
        </w:rPr>
        <w:t>увеличение средней продолжительности жизни, что приводит к постепенн</w:t>
      </w:r>
      <w:r w:rsidR="0042245A" w:rsidRPr="0042245A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ому старению населения, </w:t>
      </w:r>
    </w:p>
    <w:p w:rsidR="0042245A" w:rsidRPr="0042245A" w:rsidRDefault="001D22E3" w:rsidP="0042245A">
      <w:pPr>
        <w:pStyle w:val="ab"/>
        <w:numPr>
          <w:ilvl w:val="0"/>
          <w:numId w:val="2"/>
        </w:numPr>
        <w:shd w:val="clear" w:color="auto" w:fill="FFFFFF"/>
        <w:spacing w:after="0" w:line="218" w:lineRule="atLeast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42245A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резкое возрастание «цены» ребенка, </w:t>
      </w:r>
    </w:p>
    <w:p w:rsidR="0042245A" w:rsidRPr="0042245A" w:rsidRDefault="001D22E3" w:rsidP="0042245A">
      <w:pPr>
        <w:pStyle w:val="ab"/>
        <w:numPr>
          <w:ilvl w:val="0"/>
          <w:numId w:val="2"/>
        </w:numPr>
        <w:shd w:val="clear" w:color="auto" w:fill="FFFFFF"/>
        <w:spacing w:after="0" w:line="218" w:lineRule="atLeast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42245A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влияние городского образа жизни, </w:t>
      </w:r>
    </w:p>
    <w:p w:rsidR="0042245A" w:rsidRPr="0042245A" w:rsidRDefault="001D22E3" w:rsidP="0042245A">
      <w:pPr>
        <w:pStyle w:val="ab"/>
        <w:numPr>
          <w:ilvl w:val="0"/>
          <w:numId w:val="2"/>
        </w:numPr>
        <w:shd w:val="clear" w:color="auto" w:fill="FFFFFF"/>
        <w:spacing w:after="0" w:line="218" w:lineRule="atLeast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42245A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непрочность семьи, </w:t>
      </w:r>
    </w:p>
    <w:p w:rsidR="001D22E3" w:rsidRPr="0042245A" w:rsidRDefault="001D22E3" w:rsidP="0042245A">
      <w:pPr>
        <w:pStyle w:val="ab"/>
        <w:numPr>
          <w:ilvl w:val="0"/>
          <w:numId w:val="2"/>
        </w:numPr>
        <w:shd w:val="clear" w:color="auto" w:fill="FFFFFF"/>
        <w:spacing w:after="0" w:line="218" w:lineRule="atLeast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42245A">
        <w:rPr>
          <w:rFonts w:ascii="PT Sans Caption" w:eastAsia="Times New Roman" w:hAnsi="PT Sans Caption" w:cs="Times New Roman"/>
          <w:color w:val="auto"/>
          <w:lang w:val="ru-RU" w:eastAsia="ru-RU" w:bidi="ar-SA"/>
        </w:rPr>
        <w:t>слабое влияние религии.</w:t>
      </w:r>
    </w:p>
    <w:p w:rsidR="00407DA9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Задание: Проанализируйте таблицу «Воспроизводство</w:t>
      </w:r>
      <w:r w:rsidR="00236BEC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населения в Зарубежной Европе» СЛАЙД №</w:t>
      </w: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</w:t>
      </w:r>
      <w:r w:rsidR="00407DA9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2. 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Найдите страны, являющиеся лидерами по показателям рождаемости, смертности, естественного прироста. Проанализируйте причины такого распределения. (В Албании самый высокий уровень рождаемости и естественного прироста, это связано с влиянием мусульманства. Сравнительно высокий уровень рождаемости в Ирландии, Исландии, Македонии. Но вместе с этим в Европе есть страны с очень низким рождаемости — Болгария, Греция, Испания, Италия, ФРГ.)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В каких странах особенно остро стоит демографическая проблема? {</w:t>
      </w:r>
      <w:proofErr w:type="gramStart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В</w:t>
      </w:r>
      <w:proofErr w:type="gramEnd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странах с низкой рождаемостью и низким и естественным приростом.)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Какой вывод о типе воспроизводства населения можно сделать? (Все страны Европы, кроме Албании, имеют первый тип воспроизводства населения: низкую рождаемость, низкий естественный прирост.)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u w:val="single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u w:val="single"/>
          <w:lang w:val="ru-RU" w:eastAsia="ru-RU" w:bidi="ar-SA"/>
        </w:rPr>
        <w:t>Миграции</w:t>
      </w:r>
    </w:p>
    <w:p w:rsidR="001D22E3" w:rsidRPr="00D440FC" w:rsidRDefault="00230980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 Проанализируем </w:t>
      </w:r>
      <w:r w:rsidR="001D22E3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направления, динамику трудовых миграций. Для этого следует использовать рисунок в учебнике на с. 164. </w:t>
      </w: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С</w:t>
      </w:r>
      <w:r w:rsidR="001D22E3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уществует закономерность между странами эмиграции и иммиграции. В чем она заключается? (Страны эмиграции — страны бывшие колонии, страны иммиграции — страны метрополии.)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 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u w:val="single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u w:val="single"/>
          <w:lang w:val="ru-RU" w:eastAsia="ru-RU" w:bidi="ar-SA"/>
        </w:rPr>
        <w:t>Урбанизация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Задание: </w:t>
      </w:r>
      <w:proofErr w:type="gramStart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С</w:t>
      </w:r>
      <w:proofErr w:type="gramEnd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помощью карт атласа разделить страны Европы на сильно-, средне -, и </w:t>
      </w:r>
      <w:proofErr w:type="spellStart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слабоурбанизированные</w:t>
      </w:r>
      <w:proofErr w:type="spellEnd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, результаты оформить в виде схемы.</w:t>
      </w:r>
      <w:r w:rsidR="00407DA9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СЛАЙД №3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lastRenderedPageBreak/>
        <w:t> 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jc w:val="center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noProof/>
          <w:color w:val="auto"/>
          <w:lang w:val="ru-RU" w:eastAsia="ru-RU" w:bidi="ar-SA"/>
        </w:rPr>
        <w:drawing>
          <wp:inline distT="0" distB="0" distL="0" distR="0" wp14:anchorId="1BE2528A" wp14:editId="54853593">
            <wp:extent cx="3679679" cy="730292"/>
            <wp:effectExtent l="0" t="0" r="0" b="0"/>
            <wp:docPr id="2" name="Рисунок 2" descr="http://compendium.su/geographic/10klas/10klas.files/image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mpendium.su/geographic/10klas/10klas.files/image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083" cy="731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 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Проанализируйте полученные результаты. (</w:t>
      </w:r>
      <w:proofErr w:type="gramStart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В</w:t>
      </w:r>
      <w:proofErr w:type="gramEnd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группе </w:t>
      </w:r>
      <w:proofErr w:type="spellStart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слабоурбанизированных</w:t>
      </w:r>
      <w:proofErr w:type="spellEnd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стран преобладают страны Южной Европы. Это связано с тем, что в этом регионе благоприятные условия для развития сельского хозяйства, сохраняются традиции многодетных семей и т. д.).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Задание: Пользуясь картой городских агломераций в учебнике, выделите крупнейшие агломерации. Проанализируйте причины появления городов-миллионеров именно в тех районах, где они находятся. Результаты оформите в виде схемы.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Классификация городов - миллионеров по их географическому положению: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 </w:t>
      </w:r>
      <w:r w:rsidR="00407DA9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СЛАЙД №4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jc w:val="center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noProof/>
          <w:color w:val="auto"/>
          <w:lang w:val="ru-RU" w:eastAsia="ru-RU" w:bidi="ar-SA"/>
        </w:rPr>
        <w:drawing>
          <wp:inline distT="0" distB="0" distL="0" distR="0" wp14:anchorId="15652025" wp14:editId="638EF9D1">
            <wp:extent cx="2662687" cy="1399216"/>
            <wp:effectExtent l="0" t="0" r="0" b="0"/>
            <wp:docPr id="3" name="Рисунок 3" descr="http://compendium.su/geographic/10klas/10klas.files/image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mpendium.su/geographic/10klas/10klas.files/image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268" cy="1400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 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Сравните страны по числу городов-миллионеров. Какой вывод можно сделать? (Самое большое количество городов миллионеров находится в Великобритании — 7, ФРГ — 6, Италия — 5, Франция - 3, Польша — 3, крупнейшие города Европы размещаются вдоль европейского коридора — центральная ось развития.)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Вопрос: Пользуясь текстом учебника, определите основные этапы урбанизации в Европе. {Долгое время для Европы была характерна высокая степень урбанизации. Большая часть населения жила в крупных городах, однако в 70-е годы XX века начался отток населения в пригороды и в сельскую местность. Такое явление называется </w:t>
      </w:r>
      <w:proofErr w:type="spellStart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субурбанизацией</w:t>
      </w:r>
      <w:proofErr w:type="spellEnd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. </w:t>
      </w:r>
      <w:proofErr w:type="spellStart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Субурбанизация</w:t>
      </w:r>
      <w:proofErr w:type="spellEnd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объясняется многими причинами: изношенностью жилого фонда, скученностью населения в центральных районах городов, ухудшением состояния окружающей среды, переносом в пригороды предприятий, дороговизной земли и жилья в центре города, желанием жить в собственном доме. В тоже время </w:t>
      </w:r>
      <w:proofErr w:type="spellStart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субурбанизация</w:t>
      </w:r>
      <w:proofErr w:type="spellEnd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характеризуется растеканием городского образа жизни и формирования обширных урбанизированных зон)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 </w:t>
      </w:r>
      <w:r w:rsidR="00236BEC" w:rsidRPr="00D440FC">
        <w:rPr>
          <w:rFonts w:ascii="PT Sans Caption" w:eastAsia="Times New Roman" w:hAnsi="PT Sans Caption" w:cs="Times New Roman" w:hint="eastAsia"/>
          <w:color w:val="auto"/>
          <w:lang w:val="ru-RU" w:eastAsia="ru-RU" w:bidi="ar-SA"/>
        </w:rPr>
        <w:t>С</w:t>
      </w:r>
      <w:r w:rsidR="00236BEC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амые крупные агломерации- Москва (12 </w:t>
      </w:r>
      <w:proofErr w:type="spellStart"/>
      <w:proofErr w:type="gramStart"/>
      <w:r w:rsidR="00236BEC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млн.жит</w:t>
      </w:r>
      <w:proofErr w:type="spellEnd"/>
      <w:proofErr w:type="gramEnd"/>
      <w:r w:rsidR="00236BEC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.). Рейн-Рур и Лондон.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u w:val="single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u w:val="single"/>
          <w:lang w:val="ru-RU" w:eastAsia="ru-RU" w:bidi="ar-SA"/>
        </w:rPr>
        <w:t>Национальный состав населения Европы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Вопрос: Вспомните, какие страны называются однонациональными, какие двунациональными, а какие - многонациональными? Какие из Европейских государств относятся к каждой из этих групп? Результаты работы можно оформить в виде таблицы.</w:t>
      </w:r>
      <w:r w:rsidR="00407DA9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СЛАЙД №5</w:t>
      </w:r>
    </w:p>
    <w:p w:rsidR="001D22E3" w:rsidRPr="00D440FC" w:rsidRDefault="001D22E3" w:rsidP="001D22E3">
      <w:pPr>
        <w:shd w:val="clear" w:color="auto" w:fill="FFFFFF"/>
        <w:spacing w:after="61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2938"/>
        <w:gridCol w:w="3319"/>
      </w:tblGrid>
      <w:tr w:rsidR="00D440FC" w:rsidRPr="00D440FC" w:rsidTr="001D22E3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Однонациональные страны Европы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Двунациональные страны Европы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Многонациональные страны Европы</w:t>
            </w:r>
          </w:p>
        </w:tc>
      </w:tr>
      <w:tr w:rsidR="00D440FC" w:rsidRPr="00D440FC" w:rsidTr="00CD2698">
        <w:trPr>
          <w:trHeight w:val="237"/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Норвегия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Бельгия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2E3" w:rsidRPr="00D440FC" w:rsidRDefault="001D22E3" w:rsidP="001D22E3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Швейцария,</w:t>
            </w:r>
          </w:p>
          <w:p w:rsidR="001D22E3" w:rsidRPr="00D440FC" w:rsidRDefault="001D22E3" w:rsidP="001D22E3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Великобритания,</w:t>
            </w:r>
          </w:p>
          <w:p w:rsidR="001D22E3" w:rsidRPr="00D440FC" w:rsidRDefault="001D22E3" w:rsidP="001D22E3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Испания</w:t>
            </w:r>
          </w:p>
        </w:tc>
      </w:tr>
    </w:tbl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 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Языковой состав населения Европы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Задание: Пользуясь картами атласа, приведите примеры народов Европы, относящихся к различным языковым группам. Заполните таблицу:</w:t>
      </w:r>
      <w:r w:rsidR="00407DA9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СЛАЙД №6</w:t>
      </w:r>
    </w:p>
    <w:p w:rsidR="001D22E3" w:rsidRPr="00D440FC" w:rsidRDefault="001D22E3" w:rsidP="001D22E3">
      <w:pPr>
        <w:shd w:val="clear" w:color="auto" w:fill="FFFFFF"/>
        <w:spacing w:after="61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123"/>
        <w:gridCol w:w="1032"/>
        <w:gridCol w:w="1032"/>
        <w:gridCol w:w="1032"/>
        <w:gridCol w:w="1038"/>
        <w:gridCol w:w="1147"/>
        <w:gridCol w:w="1111"/>
        <w:gridCol w:w="745"/>
      </w:tblGrid>
      <w:tr w:rsidR="00D440FC" w:rsidRPr="00D440FC" w:rsidTr="00236BEC">
        <w:trPr>
          <w:tblCellSpacing w:w="0" w:type="dxa"/>
        </w:trPr>
        <w:tc>
          <w:tcPr>
            <w:tcW w:w="4011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D0C" w:rsidRPr="00D440FC" w:rsidRDefault="007A2D0C" w:rsidP="001D22E3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Индоевропейская семья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D0C" w:rsidRPr="00D440FC" w:rsidRDefault="007A2D0C" w:rsidP="007A2D0C">
            <w:pPr>
              <w:spacing w:after="0" w:line="266" w:lineRule="atLeast"/>
              <w:ind w:left="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Уральская семья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D0C" w:rsidRPr="00D440FC" w:rsidRDefault="007A2D0C" w:rsidP="007A2D0C">
            <w:pPr>
              <w:spacing w:after="0" w:line="266" w:lineRule="atLeast"/>
              <w:ind w:left="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 w:hint="eastAsia"/>
                <w:color w:val="auto"/>
                <w:lang w:val="ru-RU" w:eastAsia="ru-RU" w:bidi="ar-SA"/>
              </w:rPr>
              <w:t>А</w:t>
            </w: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лтайская семья</w:t>
            </w:r>
          </w:p>
        </w:tc>
      </w:tr>
      <w:tr w:rsidR="00D440FC" w:rsidRPr="00D440FC" w:rsidTr="00236BEC">
        <w:trPr>
          <w:tblCellSpacing w:w="0" w:type="dxa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D0C" w:rsidRPr="00D440FC" w:rsidRDefault="007A2D0C" w:rsidP="00236BEC">
            <w:pPr>
              <w:spacing w:after="0" w:line="266" w:lineRule="atLeast"/>
              <w:ind w:left="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Славянская</w:t>
            </w:r>
          </w:p>
          <w:p w:rsidR="007A2D0C" w:rsidRPr="00D440FC" w:rsidRDefault="007A2D0C" w:rsidP="00236BEC">
            <w:pPr>
              <w:spacing w:after="0" w:line="266" w:lineRule="atLeast"/>
              <w:ind w:left="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группа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D0C" w:rsidRPr="00D440FC" w:rsidRDefault="007A2D0C" w:rsidP="00236BEC">
            <w:pPr>
              <w:spacing w:after="0" w:line="266" w:lineRule="atLeast"/>
              <w:ind w:left="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Балтийская</w:t>
            </w:r>
          </w:p>
          <w:p w:rsidR="007A2D0C" w:rsidRPr="00D440FC" w:rsidRDefault="007A2D0C" w:rsidP="00236BEC">
            <w:pPr>
              <w:spacing w:after="0" w:line="266" w:lineRule="atLeast"/>
              <w:ind w:left="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группа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D0C" w:rsidRPr="00D440FC" w:rsidRDefault="007A2D0C" w:rsidP="00236BEC">
            <w:pPr>
              <w:spacing w:after="0" w:line="266" w:lineRule="atLeast"/>
              <w:ind w:left="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Германская группа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D0C" w:rsidRPr="00D440FC" w:rsidRDefault="007A2D0C" w:rsidP="00236BEC">
            <w:pPr>
              <w:spacing w:after="0" w:line="266" w:lineRule="atLeast"/>
              <w:ind w:left="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Кельтская</w:t>
            </w:r>
          </w:p>
          <w:p w:rsidR="007A2D0C" w:rsidRPr="00D440FC" w:rsidRDefault="007A2D0C" w:rsidP="00236BEC">
            <w:pPr>
              <w:spacing w:after="0" w:line="266" w:lineRule="atLeast"/>
              <w:ind w:left="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группа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D0C" w:rsidRPr="00D440FC" w:rsidRDefault="007A2D0C" w:rsidP="00236BEC">
            <w:pPr>
              <w:spacing w:after="0" w:line="266" w:lineRule="atLeast"/>
              <w:ind w:left="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Романская</w:t>
            </w:r>
          </w:p>
          <w:p w:rsidR="007A2D0C" w:rsidRPr="00D440FC" w:rsidRDefault="007A2D0C" w:rsidP="00236BEC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группа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D0C" w:rsidRPr="00D440FC" w:rsidRDefault="007A2D0C" w:rsidP="00236BEC">
            <w:pPr>
              <w:spacing w:after="0" w:line="266" w:lineRule="atLeast"/>
              <w:ind w:left="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Греческая группа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D0C" w:rsidRPr="00D440FC" w:rsidRDefault="007A2D0C" w:rsidP="00236BEC">
            <w:pPr>
              <w:spacing w:after="0" w:line="266" w:lineRule="atLeast"/>
              <w:ind w:left="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Албанская</w:t>
            </w:r>
          </w:p>
          <w:p w:rsidR="007A2D0C" w:rsidRPr="00D440FC" w:rsidRDefault="007A2D0C" w:rsidP="00236BEC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группа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D0C" w:rsidRPr="00D440FC" w:rsidRDefault="007A2D0C" w:rsidP="00236BEC">
            <w:pPr>
              <w:spacing w:after="0" w:line="266" w:lineRule="atLeast"/>
              <w:ind w:left="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Финно-угорская</w:t>
            </w:r>
          </w:p>
          <w:p w:rsidR="007A2D0C" w:rsidRPr="00D440FC" w:rsidRDefault="007A2D0C" w:rsidP="00236BEC">
            <w:pPr>
              <w:spacing w:after="0" w:line="266" w:lineRule="atLeast"/>
              <w:ind w:left="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группа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D0C" w:rsidRPr="00D440FC" w:rsidRDefault="007A2D0C" w:rsidP="007A2D0C">
            <w:pPr>
              <w:spacing w:after="0" w:line="266" w:lineRule="atLeast"/>
              <w:ind w:left="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 w:hint="eastAsia"/>
                <w:color w:val="auto"/>
                <w:lang w:val="ru-RU" w:eastAsia="ru-RU" w:bidi="ar-SA"/>
              </w:rPr>
              <w:t>Т</w:t>
            </w: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юркская группа</w:t>
            </w:r>
          </w:p>
        </w:tc>
      </w:tr>
      <w:tr w:rsidR="00D440FC" w:rsidRPr="001574AF" w:rsidTr="00236BEC">
        <w:trPr>
          <w:tblCellSpacing w:w="0" w:type="dxa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D0C" w:rsidRPr="00D440FC" w:rsidRDefault="007A2D0C" w:rsidP="00236BEC">
            <w:pPr>
              <w:spacing w:after="0" w:line="266" w:lineRule="atLeast"/>
              <w:ind w:left="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 w:hint="eastAsia"/>
                <w:color w:val="auto"/>
                <w:lang w:val="ru-RU" w:eastAsia="ru-RU" w:bidi="ar-SA"/>
              </w:rPr>
              <w:t>Р</w:t>
            </w: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 xml:space="preserve">усские, украинцы, белорусы, поляки, </w:t>
            </w: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lastRenderedPageBreak/>
              <w:t>чехи, словаки, болгары, сербы, хорваты, македонцы, словенцы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D0C" w:rsidRPr="00D440FC" w:rsidRDefault="007A2D0C" w:rsidP="00236BEC">
            <w:pPr>
              <w:spacing w:after="0" w:line="266" w:lineRule="atLeast"/>
              <w:ind w:left="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 w:hint="eastAsia"/>
                <w:color w:val="auto"/>
                <w:lang w:val="ru-RU" w:eastAsia="ru-RU" w:bidi="ar-SA"/>
              </w:rPr>
              <w:lastRenderedPageBreak/>
              <w:t>Л</w:t>
            </w: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атыши, литовцы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D0C" w:rsidRPr="00D440FC" w:rsidRDefault="007A2D0C" w:rsidP="00D440FC">
            <w:pPr>
              <w:spacing w:after="0" w:line="266" w:lineRule="atLeast"/>
              <w:ind w:left="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 w:hint="eastAsia"/>
                <w:color w:val="auto"/>
                <w:lang w:val="ru-RU" w:eastAsia="ru-RU" w:bidi="ar-SA"/>
              </w:rPr>
              <w:t>Н</w:t>
            </w: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 xml:space="preserve">емцы, англичане, голландцы, шведы, </w:t>
            </w: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lastRenderedPageBreak/>
              <w:t>датчане, норвежцы и исландцы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D0C" w:rsidRPr="00D440FC" w:rsidRDefault="007A2D0C" w:rsidP="00236BEC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 w:hint="eastAsia"/>
                <w:color w:val="auto"/>
                <w:lang w:val="ru-RU" w:eastAsia="ru-RU" w:bidi="ar-SA"/>
              </w:rPr>
              <w:lastRenderedPageBreak/>
              <w:t>И</w:t>
            </w: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 xml:space="preserve">рландцы, шотландцы. </w:t>
            </w:r>
            <w:r w:rsidR="00AA04A7"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уэл</w:t>
            </w: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 xml:space="preserve">ьсцы, </w:t>
            </w: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lastRenderedPageBreak/>
              <w:t>валлийцы (проживают только на Британских о-х.)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D0C" w:rsidRPr="00D440FC" w:rsidRDefault="007A2D0C" w:rsidP="00D440FC">
            <w:pPr>
              <w:spacing w:after="0" w:line="266" w:lineRule="atLeast"/>
              <w:ind w:left="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 w:hint="eastAsia"/>
                <w:color w:val="auto"/>
                <w:lang w:val="ru-RU" w:eastAsia="ru-RU" w:bidi="ar-SA"/>
              </w:rPr>
              <w:lastRenderedPageBreak/>
              <w:t>Ф</w:t>
            </w: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 xml:space="preserve">ранцузы, </w:t>
            </w:r>
            <w:proofErr w:type="spellStart"/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тальянцы</w:t>
            </w:r>
            <w:proofErr w:type="spellEnd"/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, испанцы, португальц</w:t>
            </w: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lastRenderedPageBreak/>
              <w:t xml:space="preserve">ы. </w:t>
            </w:r>
            <w:r w:rsidRPr="00D440FC">
              <w:rPr>
                <w:rFonts w:ascii="PT Sans Caption" w:eastAsia="Times New Roman" w:hAnsi="PT Sans Caption" w:cs="Times New Roman" w:hint="eastAsia"/>
                <w:color w:val="auto"/>
                <w:lang w:val="ru-RU" w:eastAsia="ru-RU" w:bidi="ar-SA"/>
              </w:rPr>
              <w:t>К</w:t>
            </w: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аталонцы. румыны 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D0C" w:rsidRPr="00D440FC" w:rsidRDefault="007A2D0C" w:rsidP="00D440FC">
            <w:pPr>
              <w:spacing w:after="0" w:line="266" w:lineRule="atLeast"/>
              <w:ind w:left="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lastRenderedPageBreak/>
              <w:t> </w:t>
            </w:r>
            <w:r w:rsidRPr="00D440FC">
              <w:rPr>
                <w:rFonts w:ascii="PT Sans Caption" w:eastAsia="Times New Roman" w:hAnsi="PT Sans Caption" w:cs="Times New Roman" w:hint="eastAsia"/>
                <w:color w:val="auto"/>
                <w:lang w:val="ru-RU" w:eastAsia="ru-RU" w:bidi="ar-SA"/>
              </w:rPr>
              <w:t>Г</w:t>
            </w: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реки (выделяются особенност</w:t>
            </w: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lastRenderedPageBreak/>
              <w:t>ью языка)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D0C" w:rsidRPr="00D440FC" w:rsidRDefault="007A2D0C" w:rsidP="00D440FC">
            <w:pPr>
              <w:spacing w:after="0" w:line="266" w:lineRule="atLeast"/>
              <w:ind w:left="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lastRenderedPageBreak/>
              <w:t> албанцы (выделяются особенностью языка)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D0C" w:rsidRPr="00D440FC" w:rsidRDefault="007A2D0C" w:rsidP="00D440FC">
            <w:pPr>
              <w:spacing w:after="0" w:line="266" w:lineRule="atLeast"/>
              <w:ind w:left="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 w:hint="eastAsia"/>
                <w:color w:val="auto"/>
                <w:lang w:val="ru-RU" w:eastAsia="ru-RU" w:bidi="ar-SA"/>
              </w:rPr>
              <w:t>В</w:t>
            </w:r>
            <w:r w:rsidR="00236BEC"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 xml:space="preserve">енгры. </w:t>
            </w:r>
            <w:r w:rsidR="00236BEC" w:rsidRPr="00D440FC">
              <w:rPr>
                <w:rFonts w:ascii="PT Sans Caption" w:eastAsia="Times New Roman" w:hAnsi="PT Sans Caption" w:cs="Times New Roman" w:hint="eastAsia"/>
                <w:color w:val="auto"/>
                <w:lang w:val="ru-RU" w:eastAsia="ru-RU" w:bidi="ar-SA"/>
              </w:rPr>
              <w:t>Ф</w:t>
            </w:r>
            <w:r w:rsidR="00236BEC"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 xml:space="preserve">инны. </w:t>
            </w:r>
            <w:r w:rsidR="00236BEC" w:rsidRPr="00D440FC">
              <w:rPr>
                <w:rFonts w:ascii="PT Sans Caption" w:eastAsia="Times New Roman" w:hAnsi="PT Sans Caption" w:cs="Times New Roman" w:hint="eastAsia"/>
                <w:color w:val="auto"/>
                <w:lang w:val="ru-RU" w:eastAsia="ru-RU" w:bidi="ar-SA"/>
              </w:rPr>
              <w:t>Э</w:t>
            </w:r>
            <w:r w:rsidR="00236BEC"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 xml:space="preserve">стонцы. </w:t>
            </w:r>
            <w:proofErr w:type="spellStart"/>
            <w:r w:rsidR="00236BEC" w:rsidRPr="00D440FC">
              <w:rPr>
                <w:rFonts w:ascii="PT Sans Caption" w:eastAsia="Times New Roman" w:hAnsi="PT Sans Caption" w:cs="Times New Roman" w:hint="eastAsia"/>
                <w:color w:val="auto"/>
                <w:lang w:val="ru-RU" w:eastAsia="ru-RU" w:bidi="ar-SA"/>
              </w:rPr>
              <w:t>К</w:t>
            </w:r>
            <w:r w:rsidR="00236BEC"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арельцы</w:t>
            </w:r>
            <w:proofErr w:type="spellEnd"/>
            <w:r w:rsidR="00236BEC"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 xml:space="preserve">. </w:t>
            </w:r>
            <w:r w:rsidR="00236BEC" w:rsidRPr="00D440FC">
              <w:rPr>
                <w:rFonts w:ascii="PT Sans Caption" w:eastAsia="Times New Roman" w:hAnsi="PT Sans Caption" w:cs="Times New Roman" w:hint="eastAsia"/>
                <w:color w:val="auto"/>
                <w:lang w:val="ru-RU" w:eastAsia="ru-RU" w:bidi="ar-SA"/>
              </w:rPr>
              <w:lastRenderedPageBreak/>
              <w:t>С</w:t>
            </w:r>
            <w:r w:rsidR="00236BEC"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 xml:space="preserve">аамы. </w:t>
            </w:r>
            <w:r w:rsidR="00236BEC" w:rsidRPr="00D440FC">
              <w:rPr>
                <w:rFonts w:ascii="PT Sans Caption" w:eastAsia="Times New Roman" w:hAnsi="PT Sans Caption" w:cs="Times New Roman" w:hint="eastAsia"/>
                <w:color w:val="auto"/>
                <w:lang w:val="ru-RU" w:eastAsia="ru-RU" w:bidi="ar-SA"/>
              </w:rPr>
              <w:t>У</w:t>
            </w:r>
            <w:r w:rsidR="00236BEC"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дмурты. к</w:t>
            </w: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оми-пермяки.  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D0C" w:rsidRPr="00D440FC" w:rsidRDefault="007A2D0C" w:rsidP="00D440FC">
            <w:pPr>
              <w:spacing w:after="0" w:line="266" w:lineRule="atLeast"/>
              <w:ind w:left="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 w:hint="eastAsia"/>
                <w:color w:val="auto"/>
                <w:lang w:val="ru-RU" w:eastAsia="ru-RU" w:bidi="ar-SA"/>
              </w:rPr>
              <w:lastRenderedPageBreak/>
              <w:t>Т</w:t>
            </w: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 xml:space="preserve">атары. </w:t>
            </w:r>
            <w:r w:rsidRPr="00D440FC">
              <w:rPr>
                <w:rFonts w:ascii="PT Sans Caption" w:eastAsia="Times New Roman" w:hAnsi="PT Sans Caption" w:cs="Times New Roman" w:hint="eastAsia"/>
                <w:color w:val="auto"/>
                <w:lang w:val="ru-RU" w:eastAsia="ru-RU" w:bidi="ar-SA"/>
              </w:rPr>
              <w:t>Б</w:t>
            </w: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 xml:space="preserve">ашкиры, турки, </w:t>
            </w: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lastRenderedPageBreak/>
              <w:t xml:space="preserve">казахи. </w:t>
            </w:r>
            <w:r w:rsidRPr="00D440FC">
              <w:rPr>
                <w:rFonts w:ascii="PT Sans Caption" w:eastAsia="Times New Roman" w:hAnsi="PT Sans Caption" w:cs="Times New Roman" w:hint="eastAsia"/>
                <w:color w:val="auto"/>
                <w:lang w:val="ru-RU" w:eastAsia="ru-RU" w:bidi="ar-SA"/>
              </w:rPr>
              <w:t>Г</w:t>
            </w: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агаузы.</w:t>
            </w:r>
          </w:p>
        </w:tc>
      </w:tr>
    </w:tbl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lastRenderedPageBreak/>
        <w:t> 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При изучении национального </w:t>
      </w:r>
      <w:r w:rsidR="00230980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состава региона, можно дать </w:t>
      </w:r>
      <w:proofErr w:type="spellStart"/>
      <w:r w:rsidR="00230980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дз</w:t>
      </w:r>
      <w:proofErr w:type="spellEnd"/>
      <w:r w:rsidR="00CD2698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доклад</w:t>
      </w: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на тему «Межнациональные конфликты в Европе».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 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  Религиозный состав населения Европы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На основе текста учебника и карт атласа, составить схему «Религиозный состав населения стран Европы».</w:t>
      </w:r>
      <w:r w:rsidR="00407DA9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Слайд №7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 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jc w:val="center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noProof/>
          <w:color w:val="auto"/>
          <w:lang w:val="ru-RU" w:eastAsia="ru-RU" w:bidi="ar-SA"/>
        </w:rPr>
        <w:drawing>
          <wp:inline distT="0" distB="0" distL="0" distR="0" wp14:anchorId="7F12A09D" wp14:editId="08A89123">
            <wp:extent cx="3718969" cy="850191"/>
            <wp:effectExtent l="0" t="0" r="0" b="0"/>
            <wp:docPr id="4" name="Рисунок 4" descr="http://compendium.su/geographic/10klas/10klas.files/image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mpendium.su/geographic/10klas/10klas.files/image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811" cy="850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 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Следует обратить внимание учеников на наличие многих течений протестан</w:t>
      </w:r>
      <w:r w:rsidR="00407DA9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т</w:t>
      </w: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ства в Европе. 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bookmarkStart w:id="2" w:name="bookmark123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 </w:t>
      </w:r>
      <w:bookmarkEnd w:id="2"/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b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b/>
          <w:color w:val="auto"/>
          <w:lang w:val="ru-RU" w:eastAsia="ru-RU" w:bidi="ar-SA"/>
        </w:rPr>
        <w:t>III. Закрепление изученного материала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Для закрепл</w:t>
      </w:r>
      <w:r w:rsidR="00AF48DE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ения знаний, полученных на уроке знаний тест. </w:t>
      </w: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(блок контроля и самоконтроля):</w:t>
      </w:r>
    </w:p>
    <w:p w:rsidR="00407DA9" w:rsidRPr="00D440FC" w:rsidRDefault="00407DA9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bookmarkStart w:id="3" w:name="bookmark124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1. Славянская группа народов принадлежит:</w:t>
      </w:r>
    </w:p>
    <w:p w:rsidR="00407DA9" w:rsidRPr="00D440FC" w:rsidRDefault="00407DA9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А. алтайской семье</w:t>
      </w:r>
    </w:p>
    <w:p w:rsidR="00407DA9" w:rsidRPr="00D440FC" w:rsidRDefault="00407DA9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В. </w:t>
      </w:r>
      <w:proofErr w:type="spellStart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афразийской</w:t>
      </w:r>
      <w:proofErr w:type="spellEnd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</w:t>
      </w:r>
      <w:proofErr w:type="spellStart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емье</w:t>
      </w:r>
      <w:proofErr w:type="spellEnd"/>
    </w:p>
    <w:p w:rsidR="00407DA9" w:rsidRPr="00D440FC" w:rsidRDefault="00407DA9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proofErr w:type="spellStart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С.</w:t>
      </w:r>
      <w:r w:rsidRPr="00D440FC">
        <w:rPr>
          <w:rFonts w:ascii="PT Sans Caption" w:eastAsia="Times New Roman" w:hAnsi="PT Sans Caption" w:cs="Times New Roman"/>
          <w:color w:val="auto"/>
          <w:u w:val="single"/>
          <w:lang w:val="ru-RU" w:eastAsia="ru-RU" w:bidi="ar-SA"/>
        </w:rPr>
        <w:t>индоевропейской</w:t>
      </w:r>
      <w:proofErr w:type="spellEnd"/>
      <w:r w:rsidRPr="00D440FC">
        <w:rPr>
          <w:rFonts w:ascii="PT Sans Caption" w:eastAsia="Times New Roman" w:hAnsi="PT Sans Caption" w:cs="Times New Roman"/>
          <w:color w:val="auto"/>
          <w:u w:val="single"/>
          <w:lang w:val="ru-RU" w:eastAsia="ru-RU" w:bidi="ar-SA"/>
        </w:rPr>
        <w:t xml:space="preserve"> семье</w:t>
      </w:r>
    </w:p>
    <w:p w:rsidR="00407DA9" w:rsidRPr="00D440FC" w:rsidRDefault="00407DA9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eastAsia="ru-RU" w:bidi="ar-SA"/>
        </w:rPr>
        <w:t>D</w:t>
      </w: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.</w:t>
      </w:r>
      <w:r w:rsidR="00AF48DE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сино-тибетская</w:t>
      </w:r>
    </w:p>
    <w:p w:rsidR="001D22E3" w:rsidRPr="00D440FC" w:rsidRDefault="00407DA9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Е.</w:t>
      </w:r>
      <w:r w:rsidR="001D22E3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 </w:t>
      </w:r>
      <w:bookmarkEnd w:id="3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картвельской семье</w:t>
      </w:r>
    </w:p>
    <w:p w:rsidR="00407DA9" w:rsidRPr="00D440FC" w:rsidRDefault="00407DA9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2. Характерная черта урбанизации Западной Европы</w:t>
      </w:r>
    </w:p>
    <w:p w:rsidR="00407DA9" w:rsidRPr="00D440FC" w:rsidRDefault="00407DA9" w:rsidP="00407DA9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u w:val="single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А</w:t>
      </w:r>
      <w:r w:rsidRPr="00D440FC">
        <w:rPr>
          <w:rFonts w:ascii="PT Sans Caption" w:eastAsia="Times New Roman" w:hAnsi="PT Sans Caption" w:cs="Times New Roman"/>
          <w:color w:val="auto"/>
          <w:u w:val="single"/>
          <w:lang w:val="ru-RU" w:eastAsia="ru-RU" w:bidi="ar-SA"/>
        </w:rPr>
        <w:t>. высокая концентрация населения в больших городах</w:t>
      </w:r>
    </w:p>
    <w:p w:rsidR="00407DA9" w:rsidRPr="00D440FC" w:rsidRDefault="00407DA9" w:rsidP="00407DA9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В. низкая концентрация населения в больших городах</w:t>
      </w:r>
    </w:p>
    <w:p w:rsidR="00407DA9" w:rsidRPr="00D440FC" w:rsidRDefault="00407DA9" w:rsidP="00407DA9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С. </w:t>
      </w:r>
      <w:r w:rsidR="00AA04A7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высокая концентрация населения в поселках городского типа</w:t>
      </w:r>
    </w:p>
    <w:p w:rsidR="00407DA9" w:rsidRPr="00D440FC" w:rsidRDefault="00407DA9" w:rsidP="00407DA9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eastAsia="ru-RU" w:bidi="ar-SA"/>
        </w:rPr>
        <w:t>D</w:t>
      </w: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.</w:t>
      </w:r>
      <w:r w:rsidR="00AA04A7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низкая концентрация в пригородах</w:t>
      </w:r>
    </w:p>
    <w:p w:rsidR="00407DA9" w:rsidRPr="00D440FC" w:rsidRDefault="00407DA9" w:rsidP="00407DA9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Е. </w:t>
      </w:r>
      <w:r w:rsidR="00AA04A7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все ответы верны</w:t>
      </w:r>
    </w:p>
    <w:p w:rsidR="00AA04A7" w:rsidRPr="00D440FC" w:rsidRDefault="00AA04A7" w:rsidP="00407DA9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3. Западная Европа</w:t>
      </w:r>
    </w:p>
    <w:p w:rsidR="00AA04A7" w:rsidRPr="00D440FC" w:rsidRDefault="00AA04A7" w:rsidP="00AA04A7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А. материк</w:t>
      </w:r>
    </w:p>
    <w:p w:rsidR="00AA04A7" w:rsidRPr="00D440FC" w:rsidRDefault="00AA04A7" w:rsidP="00AA04A7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В. часть света</w:t>
      </w:r>
    </w:p>
    <w:p w:rsidR="00AA04A7" w:rsidRPr="00D440FC" w:rsidRDefault="00AA04A7" w:rsidP="00AA04A7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С. Новый свет</w:t>
      </w:r>
    </w:p>
    <w:p w:rsidR="00AA04A7" w:rsidRPr="00D440FC" w:rsidRDefault="00AA04A7" w:rsidP="00AA04A7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eastAsia="ru-RU" w:bidi="ar-SA"/>
        </w:rPr>
        <w:t>D</w:t>
      </w: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. Средний свет</w:t>
      </w:r>
    </w:p>
    <w:p w:rsidR="00AA04A7" w:rsidRPr="00D440FC" w:rsidRDefault="00AA04A7" w:rsidP="00AA04A7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u w:val="single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u w:val="single"/>
          <w:lang w:val="ru-RU" w:eastAsia="ru-RU" w:bidi="ar-SA"/>
        </w:rPr>
        <w:t>Е.  один из экономических центров мира</w:t>
      </w:r>
    </w:p>
    <w:p w:rsidR="00AA04A7" w:rsidRPr="00D440FC" w:rsidRDefault="00AA04A7" w:rsidP="00407DA9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4. в романскую группу входят:</w:t>
      </w:r>
    </w:p>
    <w:p w:rsidR="00AA04A7" w:rsidRPr="00D440FC" w:rsidRDefault="00AA04A7" w:rsidP="00AA04A7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А. англичане, голландцы, шведы</w:t>
      </w:r>
    </w:p>
    <w:p w:rsidR="00AA04A7" w:rsidRPr="00D440FC" w:rsidRDefault="00AA04A7" w:rsidP="00AA04A7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В. венгры, финны, эстонцы.</w:t>
      </w:r>
    </w:p>
    <w:p w:rsidR="00AA04A7" w:rsidRPr="00D440FC" w:rsidRDefault="00AA04A7" w:rsidP="00AA04A7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u w:val="single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u w:val="single"/>
          <w:lang w:val="ru-RU" w:eastAsia="ru-RU" w:bidi="ar-SA"/>
        </w:rPr>
        <w:t>С. французы, итальянцы, португальцы</w:t>
      </w:r>
    </w:p>
    <w:p w:rsidR="00AA04A7" w:rsidRPr="00D440FC" w:rsidRDefault="00AA04A7" w:rsidP="00AA04A7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eastAsia="ru-RU" w:bidi="ar-SA"/>
        </w:rPr>
        <w:t>D</w:t>
      </w: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. латыши и литовцы.</w:t>
      </w:r>
    </w:p>
    <w:p w:rsidR="00AA04A7" w:rsidRPr="00D440FC" w:rsidRDefault="00AA04A7" w:rsidP="00AA04A7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Е.  ирландцы, шотландцы, уэльсцы.</w:t>
      </w:r>
    </w:p>
    <w:p w:rsidR="00AA04A7" w:rsidRPr="00D440FC" w:rsidRDefault="00AA04A7" w:rsidP="00407DA9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5. </w:t>
      </w:r>
      <w:r w:rsidR="00AF48DE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самый высокий уровень рождаемости и естественного прироста</w:t>
      </w:r>
    </w:p>
    <w:p w:rsidR="00AA04A7" w:rsidRPr="00D440FC" w:rsidRDefault="00AA04A7" w:rsidP="00AA04A7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А.</w:t>
      </w:r>
      <w:r w:rsidR="00AF48DE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Франция</w:t>
      </w:r>
    </w:p>
    <w:p w:rsidR="00AF48DE" w:rsidRPr="00D440FC" w:rsidRDefault="00AA04A7" w:rsidP="00AA04A7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В.</w:t>
      </w:r>
      <w:r w:rsidR="00AF48DE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Германия</w:t>
      </w:r>
    </w:p>
    <w:p w:rsidR="00AA04A7" w:rsidRPr="00D440FC" w:rsidRDefault="00AA04A7" w:rsidP="00AA04A7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С.</w:t>
      </w:r>
      <w:r w:rsidR="00AF48DE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Чехия</w:t>
      </w:r>
    </w:p>
    <w:p w:rsidR="00AA04A7" w:rsidRPr="00D440FC" w:rsidRDefault="00AA04A7" w:rsidP="00AA04A7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u w:val="single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u w:val="single"/>
          <w:lang w:eastAsia="ru-RU" w:bidi="ar-SA"/>
        </w:rPr>
        <w:t>D</w:t>
      </w:r>
      <w:r w:rsidRPr="00D440FC">
        <w:rPr>
          <w:rFonts w:ascii="PT Sans Caption" w:eastAsia="Times New Roman" w:hAnsi="PT Sans Caption" w:cs="Times New Roman"/>
          <w:color w:val="auto"/>
          <w:u w:val="single"/>
          <w:lang w:val="ru-RU" w:eastAsia="ru-RU" w:bidi="ar-SA"/>
        </w:rPr>
        <w:t>.</w:t>
      </w:r>
      <w:r w:rsidR="00AF48DE" w:rsidRPr="00D440FC">
        <w:rPr>
          <w:rFonts w:ascii="PT Sans Caption" w:eastAsia="Times New Roman" w:hAnsi="PT Sans Caption" w:cs="Times New Roman"/>
          <w:color w:val="auto"/>
          <w:u w:val="single"/>
          <w:lang w:val="ru-RU" w:eastAsia="ru-RU" w:bidi="ar-SA"/>
        </w:rPr>
        <w:t xml:space="preserve"> Албания</w:t>
      </w:r>
    </w:p>
    <w:p w:rsidR="00407DA9" w:rsidRPr="00D440FC" w:rsidRDefault="00AA04A7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Е. </w:t>
      </w:r>
      <w:r w:rsidR="00AF48DE"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Венгрия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b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b/>
          <w:color w:val="auto"/>
          <w:lang w:val="ru-RU" w:eastAsia="ru-RU" w:bidi="ar-SA"/>
        </w:rPr>
        <w:t>IV. Домашнее задание</w:t>
      </w:r>
    </w:p>
    <w:p w:rsidR="001D22E3" w:rsidRPr="00D440FC" w:rsidRDefault="001D22E3" w:rsidP="001D22E3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1. Отметить на контурных картах страны Европы и их столицы, выделить крупнейшие агломерации.</w:t>
      </w:r>
    </w:p>
    <w:p w:rsidR="001D22E3" w:rsidRPr="00D440FC" w:rsidRDefault="001D22E3" w:rsidP="001D22E3">
      <w:pPr>
        <w:shd w:val="clear" w:color="auto" w:fill="FFFFFF"/>
        <w:spacing w:after="61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2. Для тех учащихся, кто не справился с изучением темы урока или испытывал трудности: читать текст учебника, отвечать на вопросы закрепления.</w:t>
      </w:r>
    </w:p>
    <w:p w:rsidR="00D440FC" w:rsidRDefault="00D440FC" w:rsidP="00CD2698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b/>
          <w:color w:val="auto"/>
          <w:lang w:val="ru-RU" w:eastAsia="ru-RU" w:bidi="ar-SA"/>
        </w:rPr>
      </w:pPr>
    </w:p>
    <w:p w:rsidR="00D440FC" w:rsidRDefault="00D440FC" w:rsidP="00CD2698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b/>
          <w:color w:val="auto"/>
          <w:lang w:val="ru-RU" w:eastAsia="ru-RU" w:bidi="ar-SA"/>
        </w:rPr>
      </w:pPr>
    </w:p>
    <w:p w:rsidR="00D440FC" w:rsidRDefault="00D440FC" w:rsidP="00CD2698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b/>
          <w:color w:val="auto"/>
          <w:lang w:val="ru-RU" w:eastAsia="ru-RU" w:bidi="ar-SA"/>
        </w:rPr>
      </w:pPr>
    </w:p>
    <w:p w:rsidR="00D440FC" w:rsidRDefault="00D440FC" w:rsidP="00CD2698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b/>
          <w:color w:val="auto"/>
          <w:lang w:val="ru-RU" w:eastAsia="ru-RU" w:bidi="ar-SA"/>
        </w:rPr>
      </w:pPr>
    </w:p>
    <w:p w:rsidR="00D440FC" w:rsidRDefault="00D440FC" w:rsidP="00CD2698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b/>
          <w:color w:val="auto"/>
          <w:lang w:val="ru-RU" w:eastAsia="ru-RU" w:bidi="ar-SA"/>
        </w:rPr>
      </w:pPr>
    </w:p>
    <w:p w:rsidR="00D440FC" w:rsidRDefault="00D440FC" w:rsidP="00CD2698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b/>
          <w:color w:val="auto"/>
          <w:lang w:val="ru-RU" w:eastAsia="ru-RU" w:bidi="ar-SA"/>
        </w:rPr>
      </w:pPr>
    </w:p>
    <w:p w:rsidR="00D440FC" w:rsidRDefault="00D440FC" w:rsidP="00CD2698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b/>
          <w:color w:val="auto"/>
          <w:lang w:val="ru-RU" w:eastAsia="ru-RU" w:bidi="ar-SA"/>
        </w:rPr>
      </w:pPr>
    </w:p>
    <w:p w:rsidR="00D440FC" w:rsidRDefault="00D440FC" w:rsidP="00CD2698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b/>
          <w:color w:val="auto"/>
          <w:lang w:val="ru-RU" w:eastAsia="ru-RU" w:bidi="ar-SA"/>
        </w:rPr>
      </w:pPr>
    </w:p>
    <w:p w:rsidR="00D440FC" w:rsidRDefault="00D440FC" w:rsidP="00CD2698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b/>
          <w:color w:val="auto"/>
          <w:lang w:val="ru-RU" w:eastAsia="ru-RU" w:bidi="ar-SA"/>
        </w:rPr>
      </w:pPr>
    </w:p>
    <w:p w:rsidR="00D440FC" w:rsidRDefault="00D440FC" w:rsidP="00CD2698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b/>
          <w:color w:val="auto"/>
          <w:lang w:val="ru-RU" w:eastAsia="ru-RU" w:bidi="ar-SA"/>
        </w:rPr>
      </w:pPr>
    </w:p>
    <w:p w:rsidR="00D440FC" w:rsidRDefault="00D440FC" w:rsidP="00CD2698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b/>
          <w:color w:val="auto"/>
          <w:lang w:val="ru-RU" w:eastAsia="ru-RU" w:bidi="ar-SA"/>
        </w:rPr>
      </w:pPr>
    </w:p>
    <w:p w:rsidR="00CD2698" w:rsidRPr="00D440FC" w:rsidRDefault="00CD2698" w:rsidP="00CD2698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 w:hint="eastAsia"/>
          <w:b/>
          <w:color w:val="auto"/>
          <w:lang w:val="ru-RU" w:eastAsia="ru-RU" w:bidi="ar-SA"/>
        </w:rPr>
        <w:t>Д</w:t>
      </w:r>
      <w:r w:rsidRPr="00D440FC">
        <w:rPr>
          <w:rFonts w:ascii="PT Sans Caption" w:eastAsia="Times New Roman" w:hAnsi="PT Sans Caption" w:cs="Times New Roman"/>
          <w:b/>
          <w:color w:val="auto"/>
          <w:lang w:val="ru-RU" w:eastAsia="ru-RU" w:bidi="ar-SA"/>
        </w:rPr>
        <w:t>ополнительный материал</w:t>
      </w: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. Проблема межнациональных конфликтов в Европе</w:t>
      </w:r>
    </w:p>
    <w:p w:rsidR="00CD2698" w:rsidRPr="00D440FC" w:rsidRDefault="00CD2698" w:rsidP="00CD2698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Половина стран Европы считаются однонациональными. Но остальные являются многонациональными и двунациональными. Именно в этих странах возникают национальные конфликты.</w:t>
      </w:r>
    </w:p>
    <w:p w:rsidR="00CD2698" w:rsidRPr="00D440FC" w:rsidRDefault="00CD2698" w:rsidP="00CD2698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Примером страны, в которых существуют межнациональные конфликты, является Бельгия. На государственном гербе начертан девиз: «В единении наша сила». Но достичь такого единения не удалось со времени образования этого государства, а именно с 1830 года. В этой стране живет два народа: фламандцы и валлоны. Фламандцы живут на севере страны, валлоны — на юге, их родным языком является французский. Причиной межнационального конфликта является то, что долгое время экономическим ядром страны считался юг, то есть </w:t>
      </w:r>
      <w:proofErr w:type="spellStart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Валлония</w:t>
      </w:r>
      <w:proofErr w:type="spellEnd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. Здесь добывался уголь, была развита черная металлургия, ремесла, населения было богаче, жили здесь и аристократы. Государственным языком считался валлонский, он же был и литературным языком. Фландрия же выполняла функцию сельскохозяйственного придатка. Ее население подвергалось экономической и национальной дискредитации. Но после второй мировой войны ситуация коренным образом поменялась. Районы юга стали </w:t>
      </w:r>
      <w:proofErr w:type="spellStart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старопромышленными</w:t>
      </w:r>
      <w:proofErr w:type="spellEnd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, а север стал развивать наукоемкие отрасли. Выросло и значение Антверпена. Благодаря более благополучной демографической ситуации, численность населения Фландрии выросло. Все это резко обострило межнациональные отношения между фламандцами и валлонами. Для выхода из кризиса правительство постановило осуществить переход к федеративному устройству страны. Теперь в страны два государственных языка, все вывески и документы производятся сразу на двух языках.</w:t>
      </w:r>
    </w:p>
    <w:p w:rsidR="00CD2698" w:rsidRPr="00D440FC" w:rsidRDefault="00CD2698" w:rsidP="00CD2698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Непростые национальные проблемы есть и в Испании. К коренным народам относятся испанцы (71%), каталонцы (18%), галисийцы (8%) и баски (2,4%). При этом каталонцы сходны в культурном отношении с французами, галисийцы с португальцами, а баски вообще своеобразный народ, не схожий ни с одним из народов Пиренейского полуострова. Национальная проблема возникла после того, как каталонцы и галисийцы были лишены некоторых привилегий. Во времена правления Франко любое проявление их национальных чувств преследовалось. Например, нельзя было исполнять национальные песни и танцы. В 1978 году была принята новая конституция, которая признала автономии Каталонии, Галисии и страну Басков, но радикально настроенные баскские националисты ведут бессмысленную террористическую борьбу. Поэтому национальный вопрос в Испании нельзя признать полностью решенным.</w:t>
      </w:r>
    </w:p>
    <w:p w:rsidR="00CD2698" w:rsidRPr="00D440FC" w:rsidRDefault="00CD2698" w:rsidP="00CD2698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Особой остротой отличаются национальные проблемы в Восточной Европе. Так, в Румынии в конце 80 гг. началась кампания по ликвидации тысяч деревень под предлогом создания крупных агропромышленных центров городского типа. Это привело к эмиграции венгров и ухудшению румыно-венгерских отношений.</w:t>
      </w:r>
    </w:p>
    <w:p w:rsidR="00CD2698" w:rsidRPr="00D440FC" w:rsidRDefault="00CD2698" w:rsidP="00CD2698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В Болгарии туркам было запрещено пользоваться родным языком, носить национальную одежду, совершать мусульманские обряды. В результате тысячи </w:t>
      </w:r>
      <w:proofErr w:type="spellStart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турков</w:t>
      </w:r>
      <w:proofErr w:type="spellEnd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 эмигрировали из страны.</w:t>
      </w:r>
    </w:p>
    <w:p w:rsidR="00CD2698" w:rsidRPr="00D440FC" w:rsidRDefault="00CD2698" w:rsidP="00CD2698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 xml:space="preserve">В конце 80-х гг. ухудшились и национальные проблемы в Югославии (СФРЮ). Федерация распалась на пять государств. Но и в новых странах национальные проблемы не решены, так как вновь образованные государства — многонациональные, кроме Словении. В Сербии есть проблема автономного края Косово, населенного албанцами, требующими присоединения к Албании. Для Хорватии основной национальной проблемой является проблема с Сербской </w:t>
      </w:r>
      <w:proofErr w:type="spellStart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Краиной</w:t>
      </w:r>
      <w:proofErr w:type="spellEnd"/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, провозгласившей в 1991 году выход из Хорватии. Для Македонии это проблема албанского меньшинства. Для Боснии и Герцеговины эта проблема заключается в том, что в стране живут сербы, хорваты и хорваты — мусульмане. Недовольными в стране являются мусульмане, что привело к войне, в которой погибло более 200 тыс. человек. Кроме перечисленных национальных проблем, Югославия является районом компактного проживания приверженцев нескольких религий: сербы, черногорцы и македонцы — православные, словенцы, хорваты — католики, часть хорватов, сербов в результате долго Османского владычества приняли мусульманскую веру.</w:t>
      </w:r>
    </w:p>
    <w:p w:rsidR="003178ED" w:rsidRDefault="003178ED">
      <w:pPr>
        <w:rPr>
          <w:color w:val="auto"/>
          <w:lang w:val="ru-RU"/>
        </w:rPr>
      </w:pPr>
    </w:p>
    <w:p w:rsidR="00D440FC" w:rsidRPr="00D440FC" w:rsidRDefault="00D440FC" w:rsidP="00D440FC">
      <w:pPr>
        <w:shd w:val="clear" w:color="auto" w:fill="FFFFFF"/>
        <w:spacing w:after="0" w:line="218" w:lineRule="atLeast"/>
        <w:ind w:left="0"/>
        <w:jc w:val="center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Воспроизводство населения в Зарубежной Европе</w:t>
      </w:r>
    </w:p>
    <w:p w:rsidR="00D440FC" w:rsidRPr="00D440FC" w:rsidRDefault="00D440FC" w:rsidP="00D440FC">
      <w:pPr>
        <w:shd w:val="clear" w:color="auto" w:fill="FFFFFF"/>
        <w:spacing w:after="61" w:line="218" w:lineRule="atLeast"/>
        <w:ind w:left="0"/>
        <w:jc w:val="center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2"/>
        <w:gridCol w:w="2106"/>
        <w:gridCol w:w="1915"/>
        <w:gridCol w:w="2682"/>
      </w:tblGrid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Страны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Рождаемость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Смертность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Естественный прирост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Австрия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12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10,6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1,4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Албания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26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6,0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20,0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Бельгия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12,6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10,6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2,0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Босния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15,7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6,2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9,5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Герцеговина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10,7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12,2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-1,5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Болгария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13,9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11,2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2,7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Великобритания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12,2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13,7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-1,5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Венгрия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10,1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9,3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0,8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lastRenderedPageBreak/>
              <w:t>Греция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12,4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11,9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0,5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Дания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19,0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9,0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10,0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Ирландия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9,8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9,4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0,4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Италия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19,0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7,0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12,0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Исландия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10,4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8,3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2,1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Испания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14,1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13,0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1,1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Латвия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15,3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10,7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4,6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Литва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19,0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7,2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11,8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Македония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13,2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8,6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4,6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Нидерланды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14,3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10,7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3,6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Норвегия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14,0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11,0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3,0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Польша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16,0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10,0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6,0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Португалия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13,6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10,7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2,9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Румыния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17,1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10,3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6,8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Словакия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13,8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10,4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3,4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Словения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13,2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10,1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3,1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Финляндия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13,5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9,3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4,2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Франция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10,1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11,1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-1,0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ФРГ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13,0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11,1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1,9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Хорватия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13,6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13,1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0,5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Чехия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12,3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9,3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3,0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Швейцария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14,5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11,1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3,4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Швеция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14,1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12,3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1,8</w:t>
            </w:r>
          </w:p>
        </w:tc>
      </w:tr>
      <w:tr w:rsidR="00D440FC" w:rsidRPr="00D440FC" w:rsidTr="00D440FC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Эстония</w:t>
            </w:r>
          </w:p>
        </w:tc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15,0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8,0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FC" w:rsidRPr="00D440FC" w:rsidRDefault="00D440FC" w:rsidP="00D93B9A">
            <w:pPr>
              <w:spacing w:after="0" w:line="266" w:lineRule="atLeast"/>
              <w:ind w:left="0" w:firstLine="360"/>
              <w:jc w:val="center"/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</w:pPr>
            <w:r w:rsidRPr="00D440FC">
              <w:rPr>
                <w:rFonts w:ascii="PT Sans Caption" w:eastAsia="Times New Roman" w:hAnsi="PT Sans Caption" w:cs="Times New Roman"/>
                <w:color w:val="auto"/>
                <w:lang w:val="ru-RU" w:eastAsia="ru-RU" w:bidi="ar-SA"/>
              </w:rPr>
              <w:t>6,0</w:t>
            </w:r>
          </w:p>
        </w:tc>
      </w:tr>
    </w:tbl>
    <w:p w:rsidR="00D440FC" w:rsidRPr="00D440FC" w:rsidRDefault="00D440FC" w:rsidP="00D440FC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 </w:t>
      </w:r>
    </w:p>
    <w:p w:rsidR="00D440FC" w:rsidRPr="00D440FC" w:rsidRDefault="00D440FC" w:rsidP="00D440FC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 Сравним регионы Европы по данным показателям. Самая неблагоприятная ситуация в странах Восточной Европы. Это связано с тем, что долгое время в условиях административного правления этими странами проводилась жесткая демографическая политика. Так, например, в Болгарии и Венгрии право на аборты и использование контрацептивов было ограничено. В Румынии до 1989 года аборт разрешался только женщинам, имеющим пять и более детей, а за незаконный аборт врачам грозило тюремное заключение. Ввоз и продажа контрацептивов были запрещены. Но после снятия таких ограничений рождаемость в этих странах резко упала, что привело к отрицательному естественному приросту.</w:t>
      </w:r>
    </w:p>
    <w:p w:rsidR="00D440FC" w:rsidRPr="00D440FC" w:rsidRDefault="00D440FC" w:rsidP="00D440FC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В Западной Европе ситуация также неблагоприятная. Правительство этих стран вынуждено проводить демографическую политику, направленную на повышение рождаемости, причем без ограничений на аборты и использование контрацептивов. Но, тем не менее, расширенное воспроизводство населения наблюдается не во многих странах, а в некоторых, таких как ФРГ, наоборот, проявляется естественная убыль.</w:t>
      </w:r>
    </w:p>
    <w:p w:rsidR="00D440FC" w:rsidRPr="00D440FC" w:rsidRDefault="00D440FC" w:rsidP="00D440FC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В Южной Европе до 80-х годов ситуация была благоприятной, но сейчас также наблюдается низкий уровень рождаемости.</w:t>
      </w:r>
    </w:p>
    <w:p w:rsidR="00D440FC" w:rsidRPr="00D440FC" w:rsidRDefault="00D440FC" w:rsidP="00D440FC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В северной Европе благоприятная демографическая ситуация наблюдается только в Ирландии и Исландии.</w:t>
      </w:r>
    </w:p>
    <w:p w:rsidR="00D440FC" w:rsidRPr="00D440FC" w:rsidRDefault="00D440FC" w:rsidP="00D440FC">
      <w:pPr>
        <w:shd w:val="clear" w:color="auto" w:fill="FFFFFF"/>
        <w:spacing w:after="0" w:line="218" w:lineRule="atLeast"/>
        <w:ind w:left="0"/>
        <w:rPr>
          <w:rFonts w:ascii="PT Sans Caption" w:eastAsia="Times New Roman" w:hAnsi="PT Sans Caption" w:cs="Times New Roman"/>
          <w:color w:val="auto"/>
          <w:lang w:val="ru-RU" w:eastAsia="ru-RU" w:bidi="ar-SA"/>
        </w:rPr>
      </w:pPr>
      <w:r w:rsidRPr="00D440FC">
        <w:rPr>
          <w:rFonts w:ascii="PT Sans Caption" w:eastAsia="Times New Roman" w:hAnsi="PT Sans Caption" w:cs="Times New Roman"/>
          <w:color w:val="auto"/>
          <w:lang w:val="ru-RU" w:eastAsia="ru-RU" w:bidi="ar-SA"/>
        </w:rPr>
        <w:t> </w:t>
      </w:r>
    </w:p>
    <w:p w:rsidR="00D440FC" w:rsidRPr="00D440FC" w:rsidRDefault="00D440FC">
      <w:pPr>
        <w:rPr>
          <w:color w:val="auto"/>
          <w:lang w:val="ru-RU"/>
        </w:rPr>
      </w:pPr>
    </w:p>
    <w:sectPr w:rsidR="00D440FC" w:rsidRPr="00D440FC" w:rsidSect="00AF48D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72EB7"/>
    <w:multiLevelType w:val="multilevel"/>
    <w:tmpl w:val="3682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D3677F"/>
    <w:multiLevelType w:val="hybridMultilevel"/>
    <w:tmpl w:val="9E34A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E3"/>
    <w:rsid w:val="000769F6"/>
    <w:rsid w:val="00077CF0"/>
    <w:rsid w:val="0008729D"/>
    <w:rsid w:val="001574AF"/>
    <w:rsid w:val="001D22E3"/>
    <w:rsid w:val="00230980"/>
    <w:rsid w:val="00236BEC"/>
    <w:rsid w:val="003178ED"/>
    <w:rsid w:val="00407DA9"/>
    <w:rsid w:val="0042245A"/>
    <w:rsid w:val="007A2D0C"/>
    <w:rsid w:val="00906137"/>
    <w:rsid w:val="00AA04A7"/>
    <w:rsid w:val="00AF48DE"/>
    <w:rsid w:val="00B74DBB"/>
    <w:rsid w:val="00CD2698"/>
    <w:rsid w:val="00D440FC"/>
    <w:rsid w:val="00D6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2F77F-298C-49DF-9B5F-24767648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AA6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D65AA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65AA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65AA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AA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AA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AA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AA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AA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AA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AA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65AA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65AA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65AA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D65AA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D65AA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D65AA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D65AA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D65AA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D65AA6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D65AA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D65AA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D65AA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D65AA6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D65AA6"/>
    <w:rPr>
      <w:b/>
      <w:bCs/>
      <w:spacing w:val="0"/>
    </w:rPr>
  </w:style>
  <w:style w:type="character" w:styleId="a9">
    <w:name w:val="Emphasis"/>
    <w:uiPriority w:val="20"/>
    <w:qFormat/>
    <w:rsid w:val="00D65AA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D65AA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65AA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5AA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65AA6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65AA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D65AA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D65AA6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D65AA6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D65AA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D65AA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D65AA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65AA6"/>
    <w:pPr>
      <w:outlineLvl w:val="9"/>
    </w:pPr>
  </w:style>
  <w:style w:type="character" w:styleId="af4">
    <w:name w:val="Hyperlink"/>
    <w:basedOn w:val="a0"/>
    <w:uiPriority w:val="99"/>
    <w:semiHidden/>
    <w:unhideWhenUsed/>
    <w:rsid w:val="001D22E3"/>
    <w:rPr>
      <w:strike w:val="0"/>
      <w:dstrike w:val="0"/>
      <w:color w:val="666666"/>
      <w:u w:val="none"/>
      <w:effect w:val="none"/>
    </w:rPr>
  </w:style>
  <w:style w:type="paragraph" w:styleId="af5">
    <w:name w:val="Normal (Web)"/>
    <w:basedOn w:val="a"/>
    <w:uiPriority w:val="99"/>
    <w:unhideWhenUsed/>
    <w:rsid w:val="001D22E3"/>
    <w:pPr>
      <w:spacing w:after="0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1D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D22E3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9496">
              <w:marLeft w:val="0"/>
              <w:marRight w:val="0"/>
              <w:marTop w:val="3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44191">
                          <w:marLeft w:val="0"/>
                          <w:marRight w:val="0"/>
                          <w:marTop w:val="0"/>
                          <w:marBottom w:val="1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118017">
                          <w:marLeft w:val="0"/>
                          <w:marRight w:val="0"/>
                          <w:marTop w:val="61"/>
                          <w:marBottom w:val="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9</cp:revision>
  <cp:lastPrinted>2019-09-03T05:22:00Z</cp:lastPrinted>
  <dcterms:created xsi:type="dcterms:W3CDTF">2019-07-03T06:11:00Z</dcterms:created>
  <dcterms:modified xsi:type="dcterms:W3CDTF">2019-11-25T04:24:00Z</dcterms:modified>
</cp:coreProperties>
</file>