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BC" w:rsidRPr="006903EA" w:rsidRDefault="00FD3556" w:rsidP="006903EA">
      <w:pPr>
        <w:pStyle w:val="4"/>
        <w:tabs>
          <w:tab w:val="left" w:pos="0"/>
        </w:tabs>
        <w:ind w:left="0"/>
        <w:jc w:val="left"/>
        <w:rPr>
          <w:rFonts w:ascii="Times New Roman" w:hAnsi="Times New Roman"/>
        </w:rPr>
      </w:pPr>
      <w:r w:rsidRPr="00FD3556">
        <w:rPr>
          <w:rFonts w:ascii="Times New Roman" w:hAnsi="Times New Roman"/>
        </w:rPr>
        <w:t>Сазонова</w:t>
      </w:r>
      <w:r w:rsidR="001602BC" w:rsidRPr="006903EA">
        <w:rPr>
          <w:rFonts w:ascii="Times New Roman" w:hAnsi="Times New Roman"/>
        </w:rPr>
        <w:t xml:space="preserve"> М.В.</w:t>
      </w:r>
    </w:p>
    <w:p w:rsidR="001602BC" w:rsidRPr="006903EA" w:rsidRDefault="00FD3556" w:rsidP="006903EA">
      <w:pPr>
        <w:pStyle w:val="4"/>
        <w:tabs>
          <w:tab w:val="left" w:pos="0"/>
        </w:tabs>
        <w:ind w:left="0"/>
        <w:jc w:val="left"/>
        <w:rPr>
          <w:rFonts w:ascii="Times New Roman" w:hAnsi="Times New Roman"/>
        </w:rPr>
      </w:pPr>
      <w:r>
        <w:rPr>
          <w:rFonts w:ascii="Times New Roman" w:hAnsi="Times New Roman"/>
        </w:rPr>
        <w:t>КГУ «</w:t>
      </w:r>
      <w:r w:rsidR="001602BC" w:rsidRPr="006903EA">
        <w:rPr>
          <w:rFonts w:ascii="Times New Roman" w:hAnsi="Times New Roman"/>
        </w:rPr>
        <w:t>Школа</w:t>
      </w:r>
      <w:r w:rsidRPr="00FD3556">
        <w:rPr>
          <w:rFonts w:ascii="Times New Roman" w:hAnsi="Times New Roman"/>
        </w:rPr>
        <w:t>-</w:t>
      </w:r>
      <w:r>
        <w:rPr>
          <w:rFonts w:ascii="Times New Roman" w:hAnsi="Times New Roman"/>
        </w:rPr>
        <w:t>Центр Дополнительного Образования</w:t>
      </w:r>
      <w:r w:rsidR="001602BC" w:rsidRPr="006903EA">
        <w:rPr>
          <w:rFonts w:ascii="Times New Roman" w:hAnsi="Times New Roman"/>
        </w:rPr>
        <w:t xml:space="preserve"> №29</w:t>
      </w:r>
      <w:r>
        <w:rPr>
          <w:rFonts w:ascii="Times New Roman" w:hAnsi="Times New Roman"/>
        </w:rPr>
        <w:t>» акимата г. Усть-Каменогорска</w:t>
      </w:r>
      <w:r w:rsidR="001602BC" w:rsidRPr="006903EA">
        <w:rPr>
          <w:rFonts w:ascii="Times New Roman" w:hAnsi="Times New Roman"/>
        </w:rPr>
        <w:t xml:space="preserve"> </w:t>
      </w:r>
    </w:p>
    <w:p w:rsidR="001602BC" w:rsidRPr="006903EA" w:rsidRDefault="001602BC" w:rsidP="006903EA">
      <w:pPr>
        <w:pStyle w:val="4"/>
        <w:tabs>
          <w:tab w:val="left" w:pos="0"/>
        </w:tabs>
        <w:ind w:left="0"/>
        <w:jc w:val="left"/>
        <w:rPr>
          <w:rFonts w:ascii="Times New Roman" w:hAnsi="Times New Roman"/>
        </w:rPr>
      </w:pPr>
      <w:r w:rsidRPr="006903EA">
        <w:rPr>
          <w:rFonts w:ascii="Times New Roman" w:hAnsi="Times New Roman"/>
        </w:rPr>
        <w:t>г. Усть-Каменогорск, Казахстан</w:t>
      </w:r>
    </w:p>
    <w:p w:rsidR="00770B39" w:rsidRPr="006903EA" w:rsidRDefault="00770B39" w:rsidP="006903EA">
      <w:pPr>
        <w:spacing w:line="240" w:lineRule="auto"/>
        <w:rPr>
          <w:rFonts w:ascii="Times New Roman" w:hAnsi="Times New Roman" w:cs="Times New Roman"/>
          <w:sz w:val="24"/>
          <w:szCs w:val="24"/>
        </w:rPr>
      </w:pPr>
    </w:p>
    <w:p w:rsidR="009A505F" w:rsidRPr="006903EA" w:rsidRDefault="001F633D" w:rsidP="006903EA">
      <w:pPr>
        <w:pStyle w:val="21"/>
        <w:ind w:firstLine="709"/>
        <w:jc w:val="center"/>
        <w:rPr>
          <w:rFonts w:ascii="Times New Roman" w:hAnsi="Times New Roman"/>
          <w:bCs/>
          <w:sz w:val="24"/>
          <w:lang w:val="ru-MO"/>
        </w:rPr>
      </w:pPr>
      <w:r w:rsidRPr="006903EA">
        <w:rPr>
          <w:rFonts w:ascii="Times New Roman" w:hAnsi="Times New Roman"/>
          <w:bCs/>
          <w:sz w:val="24"/>
          <w:lang w:val="ru-MO"/>
        </w:rPr>
        <w:t>ИННОВАЦИОННЫЕ ТЕХНОЛОГИИ</w:t>
      </w:r>
    </w:p>
    <w:p w:rsidR="001602BC" w:rsidRPr="006903EA" w:rsidRDefault="009A505F" w:rsidP="006903EA">
      <w:pPr>
        <w:pStyle w:val="21"/>
        <w:ind w:firstLine="709"/>
        <w:jc w:val="center"/>
        <w:rPr>
          <w:rFonts w:ascii="Times New Roman" w:hAnsi="Times New Roman"/>
          <w:bCs/>
          <w:sz w:val="24"/>
          <w:lang w:val="ru-MO"/>
        </w:rPr>
      </w:pPr>
      <w:r w:rsidRPr="006903EA">
        <w:rPr>
          <w:rFonts w:ascii="Times New Roman" w:hAnsi="Times New Roman"/>
          <w:bCs/>
          <w:sz w:val="24"/>
          <w:lang w:val="ru-MO"/>
        </w:rPr>
        <w:t>В ПЕДАГОГИЧЕСКОЙ ПРАКТИКЕ</w:t>
      </w:r>
      <w:r w:rsidR="00076212" w:rsidRPr="006903EA">
        <w:rPr>
          <w:rFonts w:ascii="Times New Roman" w:hAnsi="Times New Roman"/>
          <w:bCs/>
          <w:sz w:val="24"/>
          <w:lang w:val="ru-MO"/>
        </w:rPr>
        <w:t xml:space="preserve"> УЧИТЕЛЯ АНГЛИЙСКОГО ЯЗЫКА</w:t>
      </w:r>
      <w:r w:rsidR="008430C4" w:rsidRPr="006903EA">
        <w:rPr>
          <w:rFonts w:ascii="Times New Roman" w:hAnsi="Times New Roman"/>
          <w:bCs/>
          <w:sz w:val="24"/>
          <w:lang w:val="ru-MO"/>
        </w:rPr>
        <w:t>.</w:t>
      </w:r>
    </w:p>
    <w:p w:rsidR="009A505F" w:rsidRPr="006903EA" w:rsidRDefault="009A505F" w:rsidP="006903EA">
      <w:pPr>
        <w:spacing w:after="0" w:line="240" w:lineRule="auto"/>
        <w:rPr>
          <w:rFonts w:ascii="Times New Roman" w:hAnsi="Times New Roman" w:cs="Times New Roman"/>
          <w:sz w:val="24"/>
          <w:szCs w:val="24"/>
          <w:lang w:val="ru-MO"/>
        </w:rPr>
      </w:pPr>
    </w:p>
    <w:p w:rsidR="008F1CCC" w:rsidRPr="006903EA" w:rsidRDefault="008F1CCC" w:rsidP="006903EA">
      <w:pPr>
        <w:spacing w:after="0" w:line="240" w:lineRule="auto"/>
        <w:ind w:firstLine="426"/>
        <w:jc w:val="both"/>
        <w:rPr>
          <w:rFonts w:ascii="Times New Roman" w:hAnsi="Times New Roman" w:cs="Times New Roman"/>
          <w:sz w:val="24"/>
          <w:szCs w:val="24"/>
          <w:lang w:val="ru-MO"/>
        </w:rPr>
      </w:pPr>
      <w:r w:rsidRPr="006903EA">
        <w:rPr>
          <w:rFonts w:ascii="Times New Roman" w:hAnsi="Times New Roman" w:cs="Times New Roman"/>
          <w:sz w:val="24"/>
          <w:szCs w:val="24"/>
          <w:lang w:val="ru-MO"/>
        </w:rPr>
        <w:t xml:space="preserve">C наступлением эпохи глобализации системы образования большинства  развитых стран мира находятся в состоянии непрерывной модернизации и реформирования. По темпу внедрения инноваций в области образования  Казахстан находится в числе передовых.  Этот процесс идет непрерывно и ускоряется с каждым годом – в стране идёт глобальное реформирование, направленное на улучшение качества образования. </w:t>
      </w:r>
    </w:p>
    <w:p w:rsidR="001602BC" w:rsidRPr="006903EA" w:rsidRDefault="008F1CCC" w:rsidP="006903EA">
      <w:pPr>
        <w:spacing w:after="0" w:line="240" w:lineRule="auto"/>
        <w:ind w:firstLine="426"/>
        <w:jc w:val="both"/>
        <w:rPr>
          <w:rFonts w:ascii="Times New Roman" w:hAnsi="Times New Roman" w:cs="Times New Roman"/>
          <w:sz w:val="24"/>
          <w:szCs w:val="24"/>
          <w:lang w:val="ru-MO"/>
        </w:rPr>
      </w:pPr>
      <w:r w:rsidRPr="006903EA">
        <w:rPr>
          <w:rFonts w:ascii="Times New Roman" w:hAnsi="Times New Roman" w:cs="Times New Roman"/>
          <w:sz w:val="24"/>
          <w:szCs w:val="24"/>
          <w:lang w:val="ru-MO"/>
        </w:rPr>
        <w:t>Главной целью образовательных реформ в Казахстане является адаптация системы образования к новой социально-экономической среде. Президентом Казахстана была также поставлена задача о вхождении республики в число пятидесяти наиболее конкурентоспособных стран мира. Совершенствование</w:t>
      </w:r>
      <w:r w:rsidR="00C96744" w:rsidRPr="006903EA">
        <w:rPr>
          <w:rFonts w:ascii="Times New Roman" w:hAnsi="Times New Roman" w:cs="Times New Roman"/>
          <w:sz w:val="24"/>
          <w:szCs w:val="24"/>
          <w:lang w:val="ru-MO"/>
        </w:rPr>
        <w:t xml:space="preserve"> </w:t>
      </w:r>
      <w:r w:rsidRPr="006903EA">
        <w:rPr>
          <w:rFonts w:ascii="Times New Roman" w:hAnsi="Times New Roman" w:cs="Times New Roman"/>
          <w:sz w:val="24"/>
          <w:szCs w:val="24"/>
          <w:lang w:val="ru-MO"/>
        </w:rPr>
        <w:t>системы образования</w:t>
      </w:r>
      <w:r w:rsidR="00C96744" w:rsidRPr="006903EA">
        <w:rPr>
          <w:rFonts w:ascii="Times New Roman" w:hAnsi="Times New Roman" w:cs="Times New Roman"/>
          <w:sz w:val="24"/>
          <w:szCs w:val="24"/>
          <w:lang w:val="ru-MO"/>
        </w:rPr>
        <w:t xml:space="preserve">, </w:t>
      </w:r>
      <w:r w:rsidRPr="006903EA">
        <w:rPr>
          <w:rFonts w:ascii="Times New Roman" w:hAnsi="Times New Roman" w:cs="Times New Roman"/>
          <w:sz w:val="24"/>
          <w:szCs w:val="24"/>
          <w:lang w:val="ru-MO"/>
        </w:rPr>
        <w:t>играет важную роль в достижении этой цели.</w:t>
      </w:r>
    </w:p>
    <w:p w:rsidR="00587DC1" w:rsidRPr="006903EA" w:rsidRDefault="00587DC1" w:rsidP="006903EA">
      <w:pPr>
        <w:spacing w:after="0" w:line="240" w:lineRule="auto"/>
        <w:ind w:firstLine="426"/>
        <w:jc w:val="both"/>
        <w:rPr>
          <w:rFonts w:ascii="Times New Roman" w:hAnsi="Times New Roman" w:cs="Times New Roman"/>
          <w:sz w:val="24"/>
          <w:szCs w:val="24"/>
          <w:lang w:val="ru-MO"/>
        </w:rPr>
      </w:pPr>
      <w:r w:rsidRPr="006903EA">
        <w:rPr>
          <w:rFonts w:ascii="Times New Roman" w:hAnsi="Times New Roman" w:cs="Times New Roman"/>
          <w:sz w:val="24"/>
          <w:szCs w:val="24"/>
          <w:lang w:val="ru-MO"/>
        </w:rPr>
        <w:t>В условиях решения этой стратегически важной для страны задачи главными функциональными качествами личности являются инициативность, способность</w:t>
      </w:r>
      <w:r w:rsidRPr="006903EA">
        <w:rPr>
          <w:rFonts w:ascii="Times New Roman" w:hAnsi="Times New Roman" w:cs="Times New Roman"/>
          <w:sz w:val="24"/>
          <w:szCs w:val="24"/>
        </w:rPr>
        <w:t xml:space="preserve"> </w:t>
      </w:r>
      <w:r w:rsidRPr="006903EA">
        <w:rPr>
          <w:rFonts w:ascii="Times New Roman" w:hAnsi="Times New Roman" w:cs="Times New Roman"/>
          <w:sz w:val="24"/>
          <w:szCs w:val="24"/>
          <w:lang w:val="ru-MO"/>
        </w:rPr>
        <w:t>творчески мыслить и находить нестандартные решения, умение выбирать профессиональный путь, готовность обучаться в течение всей жизни. Все  эти функциональные навыки формируются в условиях  открытой, инновационной школы.</w:t>
      </w:r>
    </w:p>
    <w:p w:rsidR="004D6123" w:rsidRPr="006903EA" w:rsidRDefault="001602BC"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lang w:val="ru-MO"/>
        </w:rPr>
        <w:tab/>
      </w:r>
      <w:r w:rsidR="004D6123" w:rsidRPr="006903EA">
        <w:rPr>
          <w:rFonts w:ascii="Times New Roman" w:hAnsi="Times New Roman" w:cs="Times New Roman"/>
          <w:sz w:val="24"/>
          <w:szCs w:val="24"/>
        </w:rPr>
        <w:t>Инновации присутствуют в любой области профессиональной деятельности современного человека. Образовательные технологии не являются исключением из правила. Инновации в образовании занимают важное место среди остальных сфер. В нашей Республике  новейшие педагогические технологии создаются на базе многолетнего прогрессивного педагогического опыта отдельных учителей и целых коллективов, также используются научные разработки, освоенные и используемые уже долгое время.</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 В контексте инновационной деятельности образования возрастает роль преподавателя как непосредственного носителя знаний - не только профессиональных по предметной дисциплине, но и современных: в области педагогики, психологии, технологии обучения и воспитания. На этой базе у учителя формируется готовность к восприятию, оценке и реализации инновационных проектов в образовании.</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Что такое инноватика в образовании? Инновационные процессы в сегодняшнем образовании не являются чем-то модным и придуманным. Для того, чтобы образовательная система стала гибкой и самоустойчивой по отношению к государству и личности, необходимо, во-первых, определить ее личностный компонент. Учет личностных индивидуальных особенностей учащегося на всех уровнях образовательной системы: на уровне ее смыслов, целей, содержания образования, форм и методов обучения, критериев оценивания образовательных результатов ученика, является необходимым инновационным процессом в образовании, но не достаточным. </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Во-вторых, требуется определить основу взаимодействия личностного и государственного компонентов образования. Это и позволит устранить несоответствие между доминирующими сегодня в стандарте знаниями, умениями и практически отсутствующими механизмами генерации и оценивания опыта творческой деятельности учащегося, опыта его эмоционально-ценностных отношений к действительности. Позволит определить органичную и гибкую взаимосвязь между знаниями и творчеством.</w:t>
      </w:r>
    </w:p>
    <w:p w:rsidR="008430C4"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Решение этих задач и есть инновационный образовательный процесс, в который вовлечен как ученый-исследователь, так и учитель-практик.</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 Внедрение инновационных идей в образование применительно к педагогическому процессу означает введение нового в цели, содержание, методы и формы обучения и воспитания, организацию совместной деятельности учителя и учащегося.</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lastRenderedPageBreak/>
        <w:t xml:space="preserve"> Для понимания сути педагогических инноваций в образовании в поле зрения экспертов находятся две проблемы. Первой из них является проблема изучения, обобщения и распространения современных педагогических технологий. Учитель выступает в качестве автора, разработчика, исследователя, пользователя и пропагандиста педагогических инноваций. Вторая проблема касается внедрения достижений инновационных проектов в образование на практике.</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 Таким образом, предметом инновационной деятельности в образовании является союз этих двух взаимосвязанных процессов, которые до настоящего времени рассматривались отдельно друг от друга. Необходимость в инновационной деятельности в образовании в современных условиях развития общества, культуры и других сфер определяется рядом обстоятельств.</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 Социально-экономические изменения Республики Казахстан способствовали кардинальной модернизации системы образования. Педагогические инновации в образовании выступают средством обновления образовательной политики. Появление новых учебных дисциплин, пополнение информационной базы требует постоянного поиска новых педагогических технологий и форм обучения. В такой ситуации высоко ценится роль и авторитет педагогических знаний. Предоставление самостоятельного выбора приемов и способов педагогических технологий, использование сети Ин</w:t>
      </w:r>
      <w:r w:rsidR="009D5097" w:rsidRPr="006903EA">
        <w:rPr>
          <w:rFonts w:ascii="Times New Roman" w:hAnsi="Times New Roman" w:cs="Times New Roman"/>
          <w:sz w:val="24"/>
          <w:szCs w:val="24"/>
        </w:rPr>
        <w:t>тернета и различных аудио</w:t>
      </w:r>
      <w:r w:rsidRPr="006903EA">
        <w:rPr>
          <w:rFonts w:ascii="Times New Roman" w:hAnsi="Times New Roman" w:cs="Times New Roman"/>
          <w:sz w:val="24"/>
          <w:szCs w:val="24"/>
        </w:rPr>
        <w:t xml:space="preserve">, видеоносителей, применение инноваций в образовании является более эффективным, чем ранее. Поэтому важным направлением в работе руководителей школ, органов управления образованием становится анализ и оценка вводимых учителями педагогических инноваций, создание условий для их успешной разработки и применения. Вхождение общеобразовательных учебных заведений в рыночные отношения, создание новых типов учебных </w:t>
      </w:r>
      <w:r w:rsidR="009A505F" w:rsidRPr="006903EA">
        <w:rPr>
          <w:rFonts w:ascii="Times New Roman" w:hAnsi="Times New Roman" w:cs="Times New Roman"/>
          <w:sz w:val="24"/>
          <w:szCs w:val="24"/>
        </w:rPr>
        <w:t>заведений</w:t>
      </w:r>
      <w:r w:rsidRPr="006903EA">
        <w:rPr>
          <w:rFonts w:ascii="Times New Roman" w:hAnsi="Times New Roman" w:cs="Times New Roman"/>
          <w:sz w:val="24"/>
          <w:szCs w:val="24"/>
        </w:rPr>
        <w:t>, создают реальную ситуацию их конкурентоспособности. Создание благоприятной среды в морально-материальном ключе позволяет учителям проявить свои педагогические и научно-творческие способности в полной мере.</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 Формирование педагогических инноваций в образовании предполагает использование определенных критериев, которые позволяют оценить эффективность инновации. Новизна, оптимальность, высокая результативность, возможность творческого применения инновационных проектов в образовании в массовом опыте являются главными показателями жизнест</w:t>
      </w:r>
      <w:r w:rsidR="00EE4625" w:rsidRPr="006903EA">
        <w:rPr>
          <w:rFonts w:ascii="Times New Roman" w:hAnsi="Times New Roman" w:cs="Times New Roman"/>
          <w:sz w:val="24"/>
          <w:szCs w:val="24"/>
        </w:rPr>
        <w:t>ойкости педагогической инновационной технологии</w:t>
      </w:r>
      <w:r w:rsidRPr="006903EA">
        <w:rPr>
          <w:rFonts w:ascii="Times New Roman" w:hAnsi="Times New Roman" w:cs="Times New Roman"/>
          <w:sz w:val="24"/>
          <w:szCs w:val="24"/>
        </w:rPr>
        <w:t>.</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(В.М.Монахов). В на</w:t>
      </w:r>
      <w:r w:rsidR="00EE4625" w:rsidRPr="006903EA">
        <w:rPr>
          <w:rFonts w:ascii="Times New Roman" w:hAnsi="Times New Roman" w:cs="Times New Roman"/>
          <w:sz w:val="24"/>
          <w:szCs w:val="24"/>
        </w:rPr>
        <w:t>стоящее время в нашей стране</w:t>
      </w:r>
      <w:r w:rsidRPr="006903EA">
        <w:rPr>
          <w:rFonts w:ascii="Times New Roman" w:hAnsi="Times New Roman" w:cs="Times New Roman"/>
          <w:sz w:val="24"/>
          <w:szCs w:val="24"/>
        </w:rPr>
        <w:t xml:space="preserve"> идет становление новой системы образования, ориентированного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Происходит модернизация образовательной системы -   предлагаются иное содержание, подходы, поведение, педагогический менталитет. </w:t>
      </w:r>
    </w:p>
    <w:p w:rsidR="004D6123" w:rsidRPr="006903EA" w:rsidRDefault="00EE4625"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Сегодня в казахстанском</w:t>
      </w:r>
      <w:r w:rsidR="004D6123" w:rsidRPr="006903EA">
        <w:rPr>
          <w:rFonts w:ascii="Times New Roman" w:hAnsi="Times New Roman" w:cs="Times New Roman"/>
          <w:sz w:val="24"/>
          <w:szCs w:val="24"/>
        </w:rPr>
        <w:t xml:space="preserve"> образовании пр</w:t>
      </w:r>
      <w:r w:rsidRPr="006903EA">
        <w:rPr>
          <w:rFonts w:ascii="Times New Roman" w:hAnsi="Times New Roman" w:cs="Times New Roman"/>
          <w:sz w:val="24"/>
          <w:szCs w:val="24"/>
        </w:rPr>
        <w:t>овозглашен принцип информационной открытости</w:t>
      </w:r>
      <w:r w:rsidR="004D6123" w:rsidRPr="006903EA">
        <w:rPr>
          <w:rFonts w:ascii="Times New Roman" w:hAnsi="Times New Roman" w:cs="Times New Roman"/>
          <w:sz w:val="24"/>
          <w:szCs w:val="24"/>
        </w:rPr>
        <w:t>, который дает возможность педагогическим коллективам учебных заведений выбирать и конструировать педаго</w:t>
      </w:r>
      <w:r w:rsidRPr="006903EA">
        <w:rPr>
          <w:rFonts w:ascii="Times New Roman" w:hAnsi="Times New Roman" w:cs="Times New Roman"/>
          <w:sz w:val="24"/>
          <w:szCs w:val="24"/>
        </w:rPr>
        <w:t>гический процесс в рамках системы электронного обучения</w:t>
      </w:r>
      <w:r w:rsidR="004D6123" w:rsidRPr="006903EA">
        <w:rPr>
          <w:rFonts w:ascii="Times New Roman" w:hAnsi="Times New Roman" w:cs="Times New Roman"/>
          <w:sz w:val="24"/>
          <w:szCs w:val="24"/>
        </w:rPr>
        <w:t>. В этом направлении идет и прогресс образования: разработка различных вариантов его содержания, использование во</w:t>
      </w:r>
      <w:r w:rsidRPr="006903EA">
        <w:rPr>
          <w:rFonts w:ascii="Times New Roman" w:hAnsi="Times New Roman" w:cs="Times New Roman"/>
          <w:sz w:val="24"/>
          <w:szCs w:val="24"/>
        </w:rPr>
        <w:t>зможностей современной методики</w:t>
      </w:r>
      <w:r w:rsidR="004D6123" w:rsidRPr="006903EA">
        <w:rPr>
          <w:rFonts w:ascii="Times New Roman" w:hAnsi="Times New Roman" w:cs="Times New Roman"/>
          <w:sz w:val="24"/>
          <w:szCs w:val="24"/>
        </w:rPr>
        <w:t xml:space="preserve"> в повышении эффективности образовательных структур; научная разработка и практическое обоснование новых идей и технологий. При этом важна организация своего рода диалога различных педагогических систем и технологий обучения, апробиров</w:t>
      </w:r>
      <w:r w:rsidRPr="006903EA">
        <w:rPr>
          <w:rFonts w:ascii="Times New Roman" w:hAnsi="Times New Roman" w:cs="Times New Roman"/>
          <w:sz w:val="24"/>
          <w:szCs w:val="24"/>
        </w:rPr>
        <w:t>ание в практике новых форм, соответствующих</w:t>
      </w:r>
      <w:r w:rsidR="004D6123" w:rsidRPr="006903EA">
        <w:rPr>
          <w:rFonts w:ascii="Times New Roman" w:hAnsi="Times New Roman" w:cs="Times New Roman"/>
          <w:sz w:val="24"/>
          <w:szCs w:val="24"/>
        </w:rPr>
        <w:t xml:space="preserve"> государственной системе образования, исполь</w:t>
      </w:r>
      <w:r w:rsidRPr="006903EA">
        <w:rPr>
          <w:rFonts w:ascii="Times New Roman" w:hAnsi="Times New Roman" w:cs="Times New Roman"/>
          <w:sz w:val="24"/>
          <w:szCs w:val="24"/>
        </w:rPr>
        <w:t>зование в современных казахстанских</w:t>
      </w:r>
      <w:r w:rsidR="004D6123" w:rsidRPr="006903EA">
        <w:rPr>
          <w:rFonts w:ascii="Times New Roman" w:hAnsi="Times New Roman" w:cs="Times New Roman"/>
          <w:sz w:val="24"/>
          <w:szCs w:val="24"/>
        </w:rPr>
        <w:t xml:space="preserve"> условиях целостных педагогических систем прошлого. </w:t>
      </w:r>
    </w:p>
    <w:p w:rsidR="004D6123" w:rsidRPr="006903EA" w:rsidRDefault="00587DC1"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         В этих рамках</w:t>
      </w:r>
      <w:r w:rsidR="004D6123" w:rsidRPr="006903EA">
        <w:rPr>
          <w:rFonts w:ascii="Times New Roman" w:hAnsi="Times New Roman" w:cs="Times New Roman"/>
          <w:sz w:val="24"/>
          <w:szCs w:val="24"/>
        </w:rPr>
        <w:t xml:space="preserve"> учителю   необходимо ориентироваться в широком спектре современных инновационных технологий, идей, школ, направлений, не тратить время на открытие уже известного, а испол</w:t>
      </w:r>
      <w:r w:rsidR="00EE4625" w:rsidRPr="006903EA">
        <w:rPr>
          <w:rFonts w:ascii="Times New Roman" w:hAnsi="Times New Roman" w:cs="Times New Roman"/>
          <w:sz w:val="24"/>
          <w:szCs w:val="24"/>
        </w:rPr>
        <w:t>ьзовать весь арсенал</w:t>
      </w:r>
      <w:r w:rsidR="004D6123" w:rsidRPr="006903EA">
        <w:rPr>
          <w:rFonts w:ascii="Times New Roman" w:hAnsi="Times New Roman" w:cs="Times New Roman"/>
          <w:sz w:val="24"/>
          <w:szCs w:val="24"/>
        </w:rPr>
        <w:t xml:space="preserve"> педагогического опыта. Сегодня быть педагогически </w:t>
      </w:r>
      <w:r w:rsidR="004D6123" w:rsidRPr="006903EA">
        <w:rPr>
          <w:rFonts w:ascii="Times New Roman" w:hAnsi="Times New Roman" w:cs="Times New Roman"/>
          <w:sz w:val="24"/>
          <w:szCs w:val="24"/>
        </w:rPr>
        <w:lastRenderedPageBreak/>
        <w:t xml:space="preserve">грамотным специалистом нельзя без изучения всего обширного спектра образовательных технологий. Современные педагогические технологии могут реализовываться только в инновационной школе. </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Инновационной школой называется учебно-воспитательное заведение, деятельность которого построена на оригинальных (авторских) идеях и технологиях и представляет собой новую образовательную практику (Селевко, 1998). Инновационная школа является полисистемой с подсистемами учебной, трудовой, художественно-эстетической,   спортивной, научной деятельности, включающей различные формы коммуникации и общения детей и взрослых. </w:t>
      </w:r>
    </w:p>
    <w:p w:rsidR="00936782"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В настоящий момент в школьном образовании применяют самые различные педагогические инновации. Это зависит, прежде всего, от традиций и статусности учреждения. Тем не менее, можно выделить   следующие наиболее характерные инновационные технологии.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1) Личностно – ориентированные технологии в преподавании предмета.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Личностно-ориентированные технологии 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и субъект приоритетный; она является целью образовательной системы, а не средством достижения какой-либо отвлеченной цели.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Проявляется в освоении учащимися индивидуальных образовательных программ в соответствии с их возможностями и потребностями.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2) Информационно - аналитическое обеспечение учебного процесса и управление качеством образования школьников.</w:t>
      </w:r>
    </w:p>
    <w:p w:rsidR="00936782" w:rsidRPr="006903EA" w:rsidRDefault="0093678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Применение такой инновационной технологии, как информационно – аналитическая методика управления качеством обучения позволяет объективно, беспристрастно проследить развитие во времени каждого ребенка в отдельности, класса, параллели, школы в целом. При некоторой модификации может стать незаменимым средством при подготовке классно – обобщающего контроля, изучении состояния преподавания любого предмета учебного плана, изучения системы работы отдельно взятого педагога.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3) Мониторинг интеллектуального развития. </w:t>
      </w:r>
    </w:p>
    <w:p w:rsidR="00936782" w:rsidRPr="006903EA" w:rsidRDefault="0093678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Анализ и диагностика качества обучения каждого учащегося при помощи тестирования и построения графиков динамики успеваемости.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4) Воспитательные технологии как ведущий механизм формирования современного ученика. </w:t>
      </w:r>
    </w:p>
    <w:p w:rsidR="00936782" w:rsidRPr="006903EA" w:rsidRDefault="0093678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Является неотъемлемым фактором в современных условиях обучения. Реализуется в виде вовлечения учащихся в дополнительные формы развития личности: участие в культурно-массовых мероприятиях по национальным традициям, театре, центрах детского творчества.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5) Дидактические технологии как условие развития учебного процесса ОУ. </w:t>
      </w:r>
    </w:p>
    <w:p w:rsidR="00936782" w:rsidRPr="006903EA" w:rsidRDefault="0093678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Здесь могут реализовываться как уже известные и зарекомендовавшие себя приемы, так и новые.  Это   - самостоятельная работа с помощью учебной книги, игра, оформление и защита проектов, обучение с помощью аудиовизуальных технических средств, система «консультант», групповые, дифференцированные способы обучения - система «малых групп» и др. Обычно в практике применяются различные комбинации этих приемов. </w:t>
      </w:r>
    </w:p>
    <w:p w:rsidR="00936782" w:rsidRPr="006903EA" w:rsidRDefault="00936782"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6) Психолого-педагогическое сопровождение внедрения инновационных технологий в учебно-воспитательный процесс школы. </w:t>
      </w:r>
    </w:p>
    <w:p w:rsidR="00936782" w:rsidRPr="006903EA" w:rsidRDefault="0093678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Предполагается научно-педагогическое обоснование использования тех или иных инноваций. Их анализ на методических советах, семинарах, консультации с ведущими специалистами в этой области. </w:t>
      </w:r>
    </w:p>
    <w:p w:rsidR="004D6123" w:rsidRPr="006903EA" w:rsidRDefault="004D6123"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 </w:t>
      </w:r>
      <w:r w:rsidR="00936782" w:rsidRPr="006903EA">
        <w:rPr>
          <w:rFonts w:ascii="Times New Roman" w:hAnsi="Times New Roman" w:cs="Times New Roman"/>
          <w:sz w:val="24"/>
          <w:szCs w:val="24"/>
        </w:rPr>
        <w:t>7</w:t>
      </w:r>
      <w:r w:rsidR="00EE4625" w:rsidRPr="006903EA">
        <w:rPr>
          <w:rFonts w:ascii="Times New Roman" w:hAnsi="Times New Roman" w:cs="Times New Roman"/>
          <w:sz w:val="24"/>
          <w:szCs w:val="24"/>
        </w:rPr>
        <w:t>)</w:t>
      </w:r>
      <w:r w:rsidR="00CC2B35" w:rsidRPr="006903EA">
        <w:rPr>
          <w:rFonts w:ascii="Times New Roman" w:hAnsi="Times New Roman" w:cs="Times New Roman"/>
          <w:sz w:val="24"/>
          <w:szCs w:val="24"/>
        </w:rPr>
        <w:t xml:space="preserve"> И</w:t>
      </w:r>
      <w:r w:rsidRPr="006903EA">
        <w:rPr>
          <w:rFonts w:ascii="Times New Roman" w:hAnsi="Times New Roman" w:cs="Times New Roman"/>
          <w:sz w:val="24"/>
          <w:szCs w:val="24"/>
        </w:rPr>
        <w:t>нформационно-коммуникационные технологии (ИКТ) в предметном обучении</w:t>
      </w:r>
      <w:r w:rsidR="00D578E4" w:rsidRPr="006903EA">
        <w:rPr>
          <w:rFonts w:ascii="Times New Roman" w:hAnsi="Times New Roman" w:cs="Times New Roman"/>
          <w:sz w:val="24"/>
          <w:szCs w:val="24"/>
        </w:rPr>
        <w:t>.</w:t>
      </w:r>
      <w:r w:rsidRPr="006903EA">
        <w:rPr>
          <w:rFonts w:ascii="Times New Roman" w:hAnsi="Times New Roman" w:cs="Times New Roman"/>
          <w:sz w:val="24"/>
          <w:szCs w:val="24"/>
        </w:rPr>
        <w:t xml:space="preserve"> </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 xml:space="preserve">Внедрение ИКТ в содержание образовательного процесса подразумевает интеграцию различных предметных областей с информатикой, что ведет к информатизации сознания учащихся и пониманию ими процессов информатизации в современном обществе (в его </w:t>
      </w:r>
      <w:r w:rsidRPr="006903EA">
        <w:rPr>
          <w:rFonts w:ascii="Times New Roman" w:hAnsi="Times New Roman" w:cs="Times New Roman"/>
          <w:sz w:val="24"/>
          <w:szCs w:val="24"/>
        </w:rPr>
        <w:lastRenderedPageBreak/>
        <w:t xml:space="preserve">профессиональном аспекте). Существенное значение имеет осознание складывающейся тенденции процесса информатизации школы: от освоения школьниками начальных сведений об информатике к использованию компьютерных программных средств при изучении общеобразовательных предметов, а затем к насыщению элементами информатики структуры и содержания образования, осуществления коренной перестройки всего учебно-воспитательного процесса на базе применения информационных технологий. В результате в школьной методической системе появляются новые информационные технологии, а выпускники школ имеют подготовку к освоению новых информационных технологий в будущей трудовой деятельности. Опыт применения ИКТ в школах показал, что: </w:t>
      </w:r>
    </w:p>
    <w:p w:rsidR="004D6123" w:rsidRPr="006903EA" w:rsidRDefault="00EE4625"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а) ин</w:t>
      </w:r>
      <w:r w:rsidR="004D6123" w:rsidRPr="006903EA">
        <w:rPr>
          <w:rFonts w:ascii="Times New Roman" w:hAnsi="Times New Roman" w:cs="Times New Roman"/>
          <w:sz w:val="24"/>
          <w:szCs w:val="24"/>
        </w:rPr>
        <w:t xml:space="preserve">формационная среда школы открытого типа, включающая различные формы дистанционного образования, существенно повышает мотивацию учеников к изучению предметных дисциплин, особенно с использованием метода проектов; </w:t>
      </w:r>
    </w:p>
    <w:p w:rsidR="004D6123" w:rsidRPr="006903EA" w:rsidRDefault="004D6123" w:rsidP="006903EA">
      <w:pPr>
        <w:spacing w:after="0" w:line="240" w:lineRule="auto"/>
        <w:jc w:val="both"/>
        <w:rPr>
          <w:rFonts w:ascii="Times New Roman" w:hAnsi="Times New Roman" w:cs="Times New Roman"/>
          <w:sz w:val="24"/>
          <w:szCs w:val="24"/>
        </w:rPr>
      </w:pPr>
      <w:r w:rsidRPr="006903EA">
        <w:rPr>
          <w:rFonts w:ascii="Times New Roman" w:hAnsi="Times New Roman" w:cs="Times New Roman"/>
          <w:sz w:val="24"/>
          <w:szCs w:val="24"/>
        </w:rPr>
        <w:t xml:space="preserve"> б) информатизация обучения привлекательна для ученика в том, что снимается психологическое напряжение школьного общения путем перехода от субъективных отношений "учитель-ученик” к наиболее объективным отношениям "ученик-компьютер-учитель”, повышается эффективность ученического труда, увеличивается доля творческих работ, расширяется возможность в получении дополнительного образования по предмету в стенах школы, а в будущем осознается целенаправленный выбор вуза, престижной работы;                                                        в) информатизация преподавания привлекательна для учителя тем, что позволяет повысить производительность его труда, повышает общую информационную культуру учителя. </w:t>
      </w:r>
    </w:p>
    <w:p w:rsidR="008444E2" w:rsidRPr="006903EA" w:rsidRDefault="008444E2" w:rsidP="006903EA">
      <w:pPr>
        <w:pStyle w:val="a3"/>
        <w:spacing w:line="240" w:lineRule="auto"/>
        <w:ind w:firstLine="426"/>
        <w:rPr>
          <w:sz w:val="24"/>
          <w:szCs w:val="24"/>
        </w:rPr>
      </w:pPr>
      <w:r w:rsidRPr="006903EA">
        <w:rPr>
          <w:sz w:val="24"/>
          <w:szCs w:val="24"/>
        </w:rPr>
        <w:t>Формы работы с компьютерными обучающими программами на уроках иностранного языка включают: изучение лексики</w:t>
      </w:r>
      <w:r w:rsidR="008620FF" w:rsidRPr="006903EA">
        <w:rPr>
          <w:sz w:val="24"/>
          <w:szCs w:val="24"/>
        </w:rPr>
        <w:fldChar w:fldCharType="begin"/>
      </w:r>
      <w:r w:rsidRPr="006903EA">
        <w:rPr>
          <w:sz w:val="24"/>
          <w:szCs w:val="24"/>
        </w:rPr>
        <w:instrText xml:space="preserve"> XE "изучение лексики" </w:instrText>
      </w:r>
      <w:r w:rsidR="008620FF" w:rsidRPr="006903EA">
        <w:rPr>
          <w:sz w:val="24"/>
          <w:szCs w:val="24"/>
        </w:rPr>
        <w:fldChar w:fldCharType="end"/>
      </w:r>
      <w:r w:rsidRPr="006903EA">
        <w:rPr>
          <w:sz w:val="24"/>
          <w:szCs w:val="24"/>
        </w:rPr>
        <w:t>, отработку произношения, обучение диалогической и монологической речи, обучение письму, отработку грамматических явлений.</w:t>
      </w:r>
    </w:p>
    <w:p w:rsidR="008444E2" w:rsidRPr="006903EA" w:rsidRDefault="008444E2"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На уроках английского языка с помощью компьютера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английского языка.</w:t>
      </w:r>
    </w:p>
    <w:p w:rsidR="00CC2B35" w:rsidRPr="006903EA" w:rsidRDefault="00CC2B35" w:rsidP="006903EA">
      <w:pPr>
        <w:pStyle w:val="a3"/>
        <w:spacing w:line="240" w:lineRule="auto"/>
        <w:rPr>
          <w:sz w:val="24"/>
          <w:szCs w:val="24"/>
        </w:rPr>
      </w:pPr>
      <w:r w:rsidRPr="006903EA">
        <w:rPr>
          <w:sz w:val="24"/>
          <w:szCs w:val="24"/>
        </w:rPr>
        <w:t>Как известно, пригодность технических средств обучения и контроля для использования на занятиях по иностранному языку определяется по следующим критериям:</w:t>
      </w:r>
    </w:p>
    <w:p w:rsidR="00CC2B35" w:rsidRPr="006903EA" w:rsidRDefault="00CC2B35" w:rsidP="006903EA">
      <w:pPr>
        <w:pStyle w:val="a3"/>
        <w:spacing w:line="240" w:lineRule="auto"/>
        <w:rPr>
          <w:sz w:val="24"/>
          <w:szCs w:val="24"/>
        </w:rPr>
      </w:pPr>
      <w:r w:rsidRPr="006903EA">
        <w:rPr>
          <w:sz w:val="24"/>
          <w:szCs w:val="24"/>
        </w:rPr>
        <w:t xml:space="preserve">во-первых, они должны способствовать повышению производительности труда и эффективности учебного процесса, </w:t>
      </w:r>
    </w:p>
    <w:p w:rsidR="00CC2B35" w:rsidRPr="006903EA" w:rsidRDefault="00CC2B35" w:rsidP="006903EA">
      <w:pPr>
        <w:pStyle w:val="a3"/>
        <w:spacing w:line="240" w:lineRule="auto"/>
        <w:rPr>
          <w:sz w:val="24"/>
          <w:szCs w:val="24"/>
        </w:rPr>
      </w:pPr>
      <w:r w:rsidRPr="006903EA">
        <w:rPr>
          <w:sz w:val="24"/>
          <w:szCs w:val="24"/>
        </w:rPr>
        <w:t>во-вторых, обеспечивать немедленное и постоянное  подкрепление правильности учебных действий каждого учащегося;</w:t>
      </w:r>
    </w:p>
    <w:p w:rsidR="00CC2B35" w:rsidRPr="006903EA" w:rsidRDefault="00CC2B35" w:rsidP="006903EA">
      <w:pPr>
        <w:pStyle w:val="a3"/>
        <w:spacing w:line="240" w:lineRule="auto"/>
        <w:rPr>
          <w:sz w:val="24"/>
          <w:szCs w:val="24"/>
        </w:rPr>
      </w:pPr>
      <w:r w:rsidRPr="006903EA">
        <w:rPr>
          <w:sz w:val="24"/>
          <w:szCs w:val="24"/>
        </w:rPr>
        <w:t xml:space="preserve">в-третьих, повышать сознательность и интерес к изучению языка, </w:t>
      </w:r>
    </w:p>
    <w:p w:rsidR="00CC2B35" w:rsidRPr="006903EA" w:rsidRDefault="00CC2B35" w:rsidP="006903EA">
      <w:pPr>
        <w:pStyle w:val="a3"/>
        <w:spacing w:line="240" w:lineRule="auto"/>
        <w:rPr>
          <w:sz w:val="24"/>
          <w:szCs w:val="24"/>
        </w:rPr>
      </w:pPr>
      <w:r w:rsidRPr="006903EA">
        <w:rPr>
          <w:sz w:val="24"/>
          <w:szCs w:val="24"/>
        </w:rPr>
        <w:t>в-четвёртых, обеспечивать оперативную обратную связь и пооперационный контроль действий всех обучаемых,</w:t>
      </w:r>
    </w:p>
    <w:p w:rsidR="00CC2B35" w:rsidRPr="006903EA" w:rsidRDefault="00CC2B35" w:rsidP="006903EA">
      <w:pPr>
        <w:pStyle w:val="a3"/>
        <w:spacing w:line="240" w:lineRule="auto"/>
        <w:rPr>
          <w:sz w:val="24"/>
          <w:szCs w:val="24"/>
        </w:rPr>
      </w:pPr>
      <w:r w:rsidRPr="006903EA">
        <w:rPr>
          <w:sz w:val="24"/>
          <w:szCs w:val="24"/>
        </w:rPr>
        <w:t>в-пятых, обладать возможностью быстрого ввода ответов без длительного их кодирования и шифрования.</w:t>
      </w:r>
    </w:p>
    <w:p w:rsidR="00CC2B35" w:rsidRPr="006903EA" w:rsidRDefault="00CC2B35" w:rsidP="006903EA">
      <w:pPr>
        <w:pStyle w:val="a3"/>
        <w:spacing w:line="240" w:lineRule="auto"/>
        <w:rPr>
          <w:sz w:val="24"/>
          <w:szCs w:val="24"/>
        </w:rPr>
      </w:pPr>
      <w:r w:rsidRPr="006903EA">
        <w:rPr>
          <w:sz w:val="24"/>
          <w:szCs w:val="24"/>
        </w:rPr>
        <w:t>Как показывает практика,  из всех существующих средств обучения компьютер наилучшим образом "вписывается" в структуру учебного процесса, наиболее полно удовлетворяет дидактические требования и максимально приближает процесс обучения английскому языку к реальным условиям. Компьютеры могут воспринимать новую информацию, определённым образом обрабатывать её и принимать решения, могут запоминать необходимые данные, воспроизводить движущиеся изображения, контролировать работу таких технических средств обучения, как синтезаторы речи, видеомагнитофоны, магнитофоны. Компьютеры существенно расширяют возможности преподавателей по индивидуализации обучения и активизации познавательной деятельности учащихся в обучении английскому языку, позволяют максимально адаптировать процесс обучения к индивидуальным особенностям учащихся. Каждый ученик получает возможность работать в своём ритме, т.е. выбирая для себя оптимальные объём и скорость усвоения материала.</w:t>
      </w:r>
    </w:p>
    <w:p w:rsidR="00CC2B35" w:rsidRPr="006903EA" w:rsidRDefault="00CC2B35" w:rsidP="006903EA">
      <w:pPr>
        <w:pStyle w:val="a3"/>
        <w:spacing w:line="240" w:lineRule="auto"/>
        <w:rPr>
          <w:sz w:val="24"/>
          <w:szCs w:val="24"/>
        </w:rPr>
      </w:pPr>
      <w:r w:rsidRPr="006903EA">
        <w:rPr>
          <w:sz w:val="24"/>
          <w:szCs w:val="24"/>
        </w:rPr>
        <w:lastRenderedPageBreak/>
        <w:t>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(англ.</w:t>
      </w:r>
      <w:r w:rsidR="009D5097" w:rsidRPr="006903EA">
        <w:rPr>
          <w:sz w:val="24"/>
          <w:szCs w:val="24"/>
        </w:rPr>
        <w:t xml:space="preserve"> International </w:t>
      </w:r>
      <w:r w:rsidRPr="006903EA">
        <w:rPr>
          <w:sz w:val="24"/>
          <w:szCs w:val="24"/>
        </w:rPr>
        <w:t xml:space="preserve">net). Использование </w:t>
      </w:r>
      <w:r w:rsidR="009D5097" w:rsidRPr="006903EA">
        <w:rPr>
          <w:sz w:val="24"/>
          <w:szCs w:val="24"/>
        </w:rPr>
        <w:t>кибернетического пространства (</w:t>
      </w:r>
      <w:r w:rsidR="009D5097" w:rsidRPr="006903EA">
        <w:rPr>
          <w:sz w:val="24"/>
          <w:szCs w:val="24"/>
          <w:lang w:val="en-US"/>
        </w:rPr>
        <w:t>c</w:t>
      </w:r>
      <w:r w:rsidRPr="006903EA">
        <w:rPr>
          <w:sz w:val="24"/>
          <w:szCs w:val="24"/>
        </w:rPr>
        <w:t>yberspace) в учебных целях является абсолютно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кончая изменением требований к академическому уровню обучающихся.</w:t>
      </w:r>
    </w:p>
    <w:p w:rsidR="00CC2B35" w:rsidRPr="006903EA" w:rsidRDefault="00CC2B35" w:rsidP="006903EA">
      <w:pPr>
        <w:pStyle w:val="a3"/>
        <w:spacing w:line="240" w:lineRule="auto"/>
        <w:rPr>
          <w:sz w:val="24"/>
          <w:szCs w:val="24"/>
        </w:rPr>
      </w:pPr>
      <w:r w:rsidRPr="006903EA">
        <w:rPr>
          <w:sz w:val="24"/>
          <w:szCs w:val="24"/>
        </w:rPr>
        <w:t>Основная цель изучения иностранного языка в средней школе - формирование коммуникативной компетенции, все остальные цели (образовательная, воспитательная, развивающая) реализуются в процессе осуществления этой 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общения Интернет не имеет смысла - это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w:t>
      </w:r>
    </w:p>
    <w:p w:rsidR="00D578E4" w:rsidRPr="006903EA" w:rsidRDefault="00D578E4" w:rsidP="006903EA">
      <w:pPr>
        <w:pStyle w:val="a3"/>
        <w:spacing w:line="240" w:lineRule="auto"/>
        <w:rPr>
          <w:sz w:val="24"/>
          <w:szCs w:val="24"/>
        </w:rPr>
      </w:pPr>
      <w:r w:rsidRPr="006903EA">
        <w:rPr>
          <w:sz w:val="24"/>
          <w:szCs w:val="24"/>
        </w:rPr>
        <w:t>Как показывают опоросы учащихся, новые информационные технологии привлекают их и являются одним из главных их интересов. Поэтому использование информационных технологий в учебном процессе способ</w:t>
      </w:r>
      <w:r w:rsidR="006030EC" w:rsidRPr="006903EA">
        <w:rPr>
          <w:sz w:val="24"/>
          <w:szCs w:val="24"/>
        </w:rPr>
        <w:t>ст</w:t>
      </w:r>
      <w:r w:rsidRPr="006903EA">
        <w:rPr>
          <w:sz w:val="24"/>
          <w:szCs w:val="24"/>
        </w:rPr>
        <w:t>вует формированию положительной мотивации.</w:t>
      </w:r>
    </w:p>
    <w:p w:rsidR="008C7E54" w:rsidRPr="006903EA" w:rsidRDefault="006030EC" w:rsidP="006903EA">
      <w:pPr>
        <w:pStyle w:val="1"/>
        <w:spacing w:after="0" w:line="240" w:lineRule="auto"/>
        <w:ind w:left="0" w:firstLine="540"/>
        <w:jc w:val="both"/>
        <w:rPr>
          <w:rFonts w:ascii="Times New Roman" w:hAnsi="Times New Roman" w:cs="Times New Roman"/>
          <w:sz w:val="24"/>
          <w:szCs w:val="24"/>
        </w:rPr>
      </w:pPr>
      <w:r w:rsidRPr="006903EA">
        <w:rPr>
          <w:rFonts w:ascii="Times New Roman" w:hAnsi="Times New Roman" w:cs="Times New Roman"/>
          <w:sz w:val="24"/>
          <w:szCs w:val="24"/>
        </w:rPr>
        <w:t>В процессе работы мы постоянно оптимизируем процесс внедрения ИКТ на своих уроках: на первом этапе был создан банк тематических презентаций по ключевым и сквозным темам английского языка в разных классах (в среднем, по 30 презентаций в каждой параллели), на втором – составлен перечень наиболее полезных и содержательных интернет-ресурсов (118 информационных источников), на третьем – идёт апробация различных электронных пособий, предоставленных</w:t>
      </w:r>
      <w:r w:rsidR="008C7E54" w:rsidRPr="006903EA">
        <w:rPr>
          <w:rFonts w:ascii="Times New Roman" w:hAnsi="Times New Roman" w:cs="Times New Roman"/>
          <w:sz w:val="24"/>
          <w:szCs w:val="24"/>
        </w:rPr>
        <w:t xml:space="preserve"> КГУ «Ресурсный центр-школа дистанционного и профильного обучения» по проекту «Виртуальная школа», созданных в виде электронно-методических изданий,  являющихся обучающими  образовательными контентами, соответствующими ГОСО и представляющими ценность при внедрении программы электронного  обучения (</w:t>
      </w:r>
      <w:r w:rsidR="008C7E54" w:rsidRPr="006903EA">
        <w:rPr>
          <w:rFonts w:ascii="Times New Roman" w:hAnsi="Times New Roman" w:cs="Times New Roman"/>
          <w:sz w:val="24"/>
          <w:szCs w:val="24"/>
          <w:lang w:val="en-US"/>
        </w:rPr>
        <w:t>E</w:t>
      </w:r>
      <w:r w:rsidR="008C7E54" w:rsidRPr="006903EA">
        <w:rPr>
          <w:rFonts w:ascii="Times New Roman" w:hAnsi="Times New Roman" w:cs="Times New Roman"/>
          <w:sz w:val="24"/>
          <w:szCs w:val="24"/>
        </w:rPr>
        <w:t>-</w:t>
      </w:r>
      <w:r w:rsidR="008C7E54" w:rsidRPr="006903EA">
        <w:rPr>
          <w:rFonts w:ascii="Times New Roman" w:hAnsi="Times New Roman" w:cs="Times New Roman"/>
          <w:sz w:val="24"/>
          <w:szCs w:val="24"/>
          <w:lang w:val="en-US"/>
        </w:rPr>
        <w:t>learning</w:t>
      </w:r>
      <w:r w:rsidR="008C7E54" w:rsidRPr="006903EA">
        <w:rPr>
          <w:rFonts w:ascii="Times New Roman" w:hAnsi="Times New Roman" w:cs="Times New Roman"/>
          <w:sz w:val="24"/>
          <w:szCs w:val="24"/>
        </w:rPr>
        <w:t xml:space="preserve">) в рамках перехода к 12-му обучению. </w:t>
      </w:r>
      <w:r w:rsidR="00936782" w:rsidRPr="006903EA">
        <w:rPr>
          <w:rFonts w:ascii="Times New Roman" w:hAnsi="Times New Roman" w:cs="Times New Roman"/>
          <w:sz w:val="24"/>
          <w:szCs w:val="24"/>
        </w:rPr>
        <w:t>И уже на следующем этапе мы готовим собственные образовательные контенты.</w:t>
      </w:r>
    </w:p>
    <w:p w:rsidR="004D6123" w:rsidRPr="006903EA" w:rsidRDefault="004D6123" w:rsidP="006903EA">
      <w:pPr>
        <w:spacing w:after="0" w:line="240" w:lineRule="auto"/>
        <w:ind w:firstLine="426"/>
        <w:jc w:val="both"/>
        <w:rPr>
          <w:rFonts w:ascii="Times New Roman" w:hAnsi="Times New Roman" w:cs="Times New Roman"/>
          <w:sz w:val="24"/>
          <w:szCs w:val="24"/>
        </w:rPr>
      </w:pPr>
      <w:r w:rsidRPr="006903EA">
        <w:rPr>
          <w:rFonts w:ascii="Times New Roman" w:hAnsi="Times New Roman" w:cs="Times New Roman"/>
          <w:sz w:val="24"/>
          <w:szCs w:val="24"/>
        </w:rPr>
        <w:t>Таким обра</w:t>
      </w:r>
      <w:r w:rsidR="003A6E65" w:rsidRPr="006903EA">
        <w:rPr>
          <w:rFonts w:ascii="Times New Roman" w:hAnsi="Times New Roman" w:cs="Times New Roman"/>
          <w:sz w:val="24"/>
          <w:szCs w:val="24"/>
        </w:rPr>
        <w:t xml:space="preserve">зом, опыт современной казахстанской </w:t>
      </w:r>
      <w:r w:rsidRPr="006903EA">
        <w:rPr>
          <w:rFonts w:ascii="Times New Roman" w:hAnsi="Times New Roman" w:cs="Times New Roman"/>
          <w:sz w:val="24"/>
          <w:szCs w:val="24"/>
        </w:rPr>
        <w:t xml:space="preserve">школы располагает широчайшим арсеналом применения педагогических инноваций в процессе обучения. </w:t>
      </w:r>
      <w:r w:rsidR="003A6E65" w:rsidRPr="006903EA">
        <w:rPr>
          <w:rFonts w:ascii="Times New Roman" w:hAnsi="Times New Roman" w:cs="Times New Roman"/>
          <w:sz w:val="24"/>
          <w:szCs w:val="24"/>
        </w:rPr>
        <w:t xml:space="preserve"> </w:t>
      </w:r>
      <w:r w:rsidR="001722F4" w:rsidRPr="006903EA">
        <w:rPr>
          <w:rFonts w:ascii="Times New Roman" w:hAnsi="Times New Roman" w:cs="Times New Roman"/>
          <w:sz w:val="24"/>
          <w:szCs w:val="24"/>
        </w:rPr>
        <w:t xml:space="preserve">Образование, по своей сути, само является инновацией. </w:t>
      </w:r>
      <w:r w:rsidR="003A6E65" w:rsidRPr="006903EA">
        <w:rPr>
          <w:rFonts w:ascii="Times New Roman" w:hAnsi="Times New Roman" w:cs="Times New Roman"/>
          <w:sz w:val="24"/>
          <w:szCs w:val="24"/>
        </w:rPr>
        <w:t>Задача педагогов в новом информационном пространстве – коопеляция бес</w:t>
      </w:r>
      <w:r w:rsidR="001722F4" w:rsidRPr="006903EA">
        <w:rPr>
          <w:rFonts w:ascii="Times New Roman" w:hAnsi="Times New Roman" w:cs="Times New Roman"/>
          <w:sz w:val="24"/>
          <w:szCs w:val="24"/>
        </w:rPr>
        <w:t>ценного педагогического опыта и огромных возможностей электронного образовательного пространства</w:t>
      </w:r>
      <w:r w:rsidR="003A6E65" w:rsidRPr="006903EA">
        <w:rPr>
          <w:rFonts w:ascii="Times New Roman" w:hAnsi="Times New Roman" w:cs="Times New Roman"/>
          <w:sz w:val="24"/>
          <w:szCs w:val="24"/>
        </w:rPr>
        <w:t xml:space="preserve">. </w:t>
      </w:r>
      <w:r w:rsidR="001722F4" w:rsidRPr="006903EA">
        <w:rPr>
          <w:rFonts w:ascii="Times New Roman" w:hAnsi="Times New Roman" w:cs="Times New Roman"/>
          <w:sz w:val="24"/>
          <w:szCs w:val="24"/>
        </w:rPr>
        <w:t>А э</w:t>
      </w:r>
      <w:r w:rsidRPr="006903EA">
        <w:rPr>
          <w:rFonts w:ascii="Times New Roman" w:hAnsi="Times New Roman" w:cs="Times New Roman"/>
          <w:sz w:val="24"/>
          <w:szCs w:val="24"/>
        </w:rPr>
        <w:t>ффективность их применения за</w:t>
      </w:r>
      <w:r w:rsidR="003A6E65" w:rsidRPr="006903EA">
        <w:rPr>
          <w:rFonts w:ascii="Times New Roman" w:hAnsi="Times New Roman" w:cs="Times New Roman"/>
          <w:sz w:val="24"/>
          <w:szCs w:val="24"/>
        </w:rPr>
        <w:t>висит от сложившихся традиций в</w:t>
      </w:r>
      <w:r w:rsidR="001722F4" w:rsidRPr="006903EA">
        <w:rPr>
          <w:rFonts w:ascii="Times New Roman" w:hAnsi="Times New Roman" w:cs="Times New Roman"/>
          <w:sz w:val="24"/>
          <w:szCs w:val="24"/>
        </w:rPr>
        <w:t xml:space="preserve"> учреждении и </w:t>
      </w:r>
      <w:r w:rsidRPr="006903EA">
        <w:rPr>
          <w:rFonts w:ascii="Times New Roman" w:hAnsi="Times New Roman" w:cs="Times New Roman"/>
          <w:sz w:val="24"/>
          <w:szCs w:val="24"/>
        </w:rPr>
        <w:t xml:space="preserve">способности </w:t>
      </w:r>
      <w:r w:rsidR="001722F4" w:rsidRPr="006903EA">
        <w:rPr>
          <w:rFonts w:ascii="Times New Roman" w:hAnsi="Times New Roman" w:cs="Times New Roman"/>
          <w:sz w:val="24"/>
          <w:szCs w:val="24"/>
        </w:rPr>
        <w:t xml:space="preserve">каждого из членов </w:t>
      </w:r>
      <w:r w:rsidRPr="006903EA">
        <w:rPr>
          <w:rFonts w:ascii="Times New Roman" w:hAnsi="Times New Roman" w:cs="Times New Roman"/>
          <w:sz w:val="24"/>
          <w:szCs w:val="24"/>
        </w:rPr>
        <w:t>педагогического коллектива вос</w:t>
      </w:r>
      <w:r w:rsidR="001722F4" w:rsidRPr="006903EA">
        <w:rPr>
          <w:rFonts w:ascii="Times New Roman" w:hAnsi="Times New Roman" w:cs="Times New Roman"/>
          <w:sz w:val="24"/>
          <w:szCs w:val="24"/>
        </w:rPr>
        <w:t>принимать новое и адаптироваться в современных условиях</w:t>
      </w:r>
      <w:r w:rsidRPr="006903EA">
        <w:rPr>
          <w:rFonts w:ascii="Times New Roman" w:hAnsi="Times New Roman" w:cs="Times New Roman"/>
          <w:sz w:val="24"/>
          <w:szCs w:val="24"/>
        </w:rPr>
        <w:t xml:space="preserve">. </w:t>
      </w:r>
    </w:p>
    <w:p w:rsidR="004D6123" w:rsidRPr="006903EA" w:rsidRDefault="004D6123" w:rsidP="006903EA">
      <w:pPr>
        <w:spacing w:after="0" w:line="240" w:lineRule="auto"/>
        <w:ind w:firstLine="426"/>
        <w:jc w:val="both"/>
        <w:rPr>
          <w:rFonts w:ascii="Times New Roman" w:hAnsi="Times New Roman" w:cs="Times New Roman"/>
          <w:sz w:val="24"/>
          <w:szCs w:val="24"/>
        </w:rPr>
      </w:pPr>
    </w:p>
    <w:p w:rsidR="001722F4" w:rsidRPr="006903EA" w:rsidRDefault="001722F4" w:rsidP="006903EA">
      <w:pPr>
        <w:spacing w:after="0" w:line="240" w:lineRule="auto"/>
        <w:ind w:firstLine="426"/>
        <w:jc w:val="both"/>
        <w:rPr>
          <w:rFonts w:ascii="Times New Roman" w:hAnsi="Times New Roman" w:cs="Times New Roman"/>
          <w:sz w:val="24"/>
          <w:szCs w:val="24"/>
        </w:rPr>
      </w:pPr>
    </w:p>
    <w:p w:rsidR="001722F4" w:rsidRPr="006903EA" w:rsidRDefault="001722F4" w:rsidP="006903EA">
      <w:pPr>
        <w:spacing w:after="0" w:line="240" w:lineRule="auto"/>
        <w:ind w:firstLine="426"/>
        <w:jc w:val="both"/>
        <w:rPr>
          <w:rFonts w:ascii="Times New Roman" w:hAnsi="Times New Roman" w:cs="Times New Roman"/>
          <w:sz w:val="24"/>
          <w:szCs w:val="24"/>
        </w:rPr>
      </w:pPr>
    </w:p>
    <w:p w:rsidR="002C7D47" w:rsidRPr="006903EA" w:rsidRDefault="002C7D47" w:rsidP="006903EA">
      <w:pPr>
        <w:tabs>
          <w:tab w:val="left" w:pos="5647"/>
        </w:tabs>
        <w:spacing w:after="0" w:line="240" w:lineRule="auto"/>
        <w:jc w:val="center"/>
        <w:rPr>
          <w:rFonts w:ascii="Times New Roman" w:hAnsi="Times New Roman" w:cs="Times New Roman"/>
          <w:sz w:val="24"/>
          <w:szCs w:val="24"/>
        </w:rPr>
      </w:pPr>
    </w:p>
    <w:p w:rsidR="002C7D47" w:rsidRPr="006903EA" w:rsidRDefault="002C7D47" w:rsidP="006903EA">
      <w:pPr>
        <w:tabs>
          <w:tab w:val="left" w:pos="5647"/>
        </w:tabs>
        <w:spacing w:after="0" w:line="240" w:lineRule="auto"/>
        <w:jc w:val="center"/>
        <w:rPr>
          <w:rFonts w:ascii="Times New Roman" w:hAnsi="Times New Roman" w:cs="Times New Roman"/>
          <w:sz w:val="24"/>
          <w:szCs w:val="24"/>
        </w:rPr>
      </w:pPr>
    </w:p>
    <w:p w:rsidR="002C7D47" w:rsidRPr="006903EA" w:rsidRDefault="002C7D47" w:rsidP="006903EA">
      <w:pPr>
        <w:tabs>
          <w:tab w:val="left" w:pos="5647"/>
        </w:tabs>
        <w:spacing w:after="0" w:line="240" w:lineRule="auto"/>
        <w:jc w:val="center"/>
        <w:rPr>
          <w:rFonts w:ascii="Times New Roman" w:hAnsi="Times New Roman" w:cs="Times New Roman"/>
          <w:sz w:val="24"/>
          <w:szCs w:val="24"/>
        </w:rPr>
      </w:pPr>
    </w:p>
    <w:p w:rsidR="002C7D47" w:rsidRPr="006903EA" w:rsidRDefault="002C7D47" w:rsidP="006903EA">
      <w:pPr>
        <w:tabs>
          <w:tab w:val="left" w:pos="5647"/>
        </w:tabs>
        <w:spacing w:after="0" w:line="240" w:lineRule="auto"/>
        <w:jc w:val="center"/>
        <w:rPr>
          <w:rFonts w:ascii="Times New Roman" w:hAnsi="Times New Roman" w:cs="Times New Roman"/>
          <w:sz w:val="24"/>
          <w:szCs w:val="24"/>
        </w:rPr>
      </w:pPr>
    </w:p>
    <w:p w:rsidR="002C7D47" w:rsidRDefault="002C7D47" w:rsidP="006903EA">
      <w:pPr>
        <w:tabs>
          <w:tab w:val="left" w:pos="5647"/>
        </w:tabs>
        <w:spacing w:after="0" w:line="240" w:lineRule="auto"/>
        <w:jc w:val="center"/>
        <w:rPr>
          <w:rFonts w:ascii="Times New Roman" w:hAnsi="Times New Roman" w:cs="Times New Roman"/>
          <w:sz w:val="24"/>
          <w:szCs w:val="24"/>
        </w:rPr>
      </w:pPr>
    </w:p>
    <w:p w:rsidR="00B17A20" w:rsidRDefault="00B17A20" w:rsidP="006903EA">
      <w:pPr>
        <w:tabs>
          <w:tab w:val="left" w:pos="5647"/>
        </w:tabs>
        <w:spacing w:after="0" w:line="240" w:lineRule="auto"/>
        <w:jc w:val="center"/>
        <w:rPr>
          <w:rFonts w:ascii="Times New Roman" w:hAnsi="Times New Roman" w:cs="Times New Roman"/>
          <w:sz w:val="24"/>
          <w:szCs w:val="24"/>
        </w:rPr>
      </w:pPr>
    </w:p>
    <w:p w:rsidR="00B17A20" w:rsidRDefault="00B17A20" w:rsidP="006903EA">
      <w:pPr>
        <w:tabs>
          <w:tab w:val="left" w:pos="5647"/>
        </w:tabs>
        <w:spacing w:after="0" w:line="240" w:lineRule="auto"/>
        <w:jc w:val="center"/>
        <w:rPr>
          <w:rFonts w:ascii="Times New Roman" w:hAnsi="Times New Roman" w:cs="Times New Roman"/>
          <w:sz w:val="24"/>
          <w:szCs w:val="24"/>
        </w:rPr>
      </w:pPr>
    </w:p>
    <w:p w:rsidR="00B17A20" w:rsidRDefault="00B17A20" w:rsidP="006903EA">
      <w:pPr>
        <w:tabs>
          <w:tab w:val="left" w:pos="5647"/>
        </w:tabs>
        <w:spacing w:after="0" w:line="240" w:lineRule="auto"/>
        <w:jc w:val="center"/>
        <w:rPr>
          <w:rFonts w:ascii="Times New Roman" w:hAnsi="Times New Roman" w:cs="Times New Roman"/>
          <w:sz w:val="24"/>
          <w:szCs w:val="24"/>
        </w:rPr>
      </w:pPr>
    </w:p>
    <w:p w:rsidR="00B17A20" w:rsidRPr="006903EA" w:rsidRDefault="00B17A20" w:rsidP="006903EA">
      <w:pPr>
        <w:tabs>
          <w:tab w:val="left" w:pos="5647"/>
        </w:tabs>
        <w:spacing w:after="0" w:line="240" w:lineRule="auto"/>
        <w:jc w:val="center"/>
        <w:rPr>
          <w:rFonts w:ascii="Times New Roman" w:hAnsi="Times New Roman" w:cs="Times New Roman"/>
          <w:sz w:val="24"/>
          <w:szCs w:val="24"/>
        </w:rPr>
      </w:pPr>
    </w:p>
    <w:p w:rsidR="002C7D47" w:rsidRPr="006903EA" w:rsidRDefault="002C7D47" w:rsidP="006903EA">
      <w:pPr>
        <w:tabs>
          <w:tab w:val="left" w:pos="5647"/>
        </w:tabs>
        <w:spacing w:after="0" w:line="240" w:lineRule="auto"/>
        <w:jc w:val="center"/>
        <w:rPr>
          <w:rFonts w:ascii="Times New Roman" w:hAnsi="Times New Roman" w:cs="Times New Roman"/>
          <w:sz w:val="24"/>
          <w:szCs w:val="24"/>
        </w:rPr>
      </w:pPr>
    </w:p>
    <w:p w:rsidR="00FA744C" w:rsidRPr="006903EA" w:rsidRDefault="00EB2353" w:rsidP="006903EA">
      <w:pPr>
        <w:tabs>
          <w:tab w:val="left" w:pos="5647"/>
        </w:tabs>
        <w:spacing w:after="0" w:line="240" w:lineRule="auto"/>
        <w:jc w:val="center"/>
        <w:rPr>
          <w:rFonts w:ascii="Times New Roman" w:hAnsi="Times New Roman" w:cs="Times New Roman"/>
          <w:sz w:val="24"/>
          <w:szCs w:val="24"/>
        </w:rPr>
      </w:pPr>
      <w:r w:rsidRPr="006903EA">
        <w:rPr>
          <w:rFonts w:ascii="Times New Roman" w:hAnsi="Times New Roman" w:cs="Times New Roman"/>
          <w:sz w:val="24"/>
          <w:szCs w:val="24"/>
        </w:rPr>
        <w:lastRenderedPageBreak/>
        <w:t>СПИСОК ЛИТЕРАТУРЫ</w:t>
      </w:r>
    </w:p>
    <w:p w:rsidR="00FA744C" w:rsidRPr="006903EA" w:rsidRDefault="00FA744C"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1. Национальный доклад по состоянию и развитию образования в Республике Казахстан</w:t>
      </w:r>
      <w:r w:rsidR="004602C2" w:rsidRPr="006903EA">
        <w:rPr>
          <w:rFonts w:ascii="Times New Roman" w:hAnsi="Times New Roman" w:cs="Times New Roman"/>
          <w:sz w:val="24"/>
          <w:szCs w:val="24"/>
        </w:rPr>
        <w:t xml:space="preserve"> (краткая версия). –Астана, 2017</w:t>
      </w:r>
      <w:r w:rsidRPr="006903EA">
        <w:rPr>
          <w:rFonts w:ascii="Times New Roman" w:hAnsi="Times New Roman" w:cs="Times New Roman"/>
          <w:sz w:val="24"/>
          <w:szCs w:val="24"/>
        </w:rPr>
        <w:t>. –75 с.</w:t>
      </w:r>
    </w:p>
    <w:p w:rsidR="00FA744C" w:rsidRPr="006903EA" w:rsidRDefault="00FA744C"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2. Программа развития образова</w:t>
      </w:r>
      <w:r w:rsidR="004602C2" w:rsidRPr="006903EA">
        <w:rPr>
          <w:rFonts w:ascii="Times New Roman" w:hAnsi="Times New Roman" w:cs="Times New Roman"/>
          <w:sz w:val="24"/>
          <w:szCs w:val="24"/>
        </w:rPr>
        <w:t>ния Республики Казахстан до 2020</w:t>
      </w:r>
      <w:r w:rsidRPr="006903EA">
        <w:rPr>
          <w:rFonts w:ascii="Times New Roman" w:hAnsi="Times New Roman" w:cs="Times New Roman"/>
          <w:sz w:val="24"/>
          <w:szCs w:val="24"/>
        </w:rPr>
        <w:t xml:space="preserve">г. </w:t>
      </w:r>
    </w:p>
    <w:p w:rsidR="00FA744C" w:rsidRPr="006903EA" w:rsidRDefault="00FA744C"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3. Программа развития образования Республики Казахстан на 2011–</w:t>
      </w:r>
      <w:r w:rsidR="00EB2353" w:rsidRPr="006903EA">
        <w:rPr>
          <w:rFonts w:ascii="Times New Roman" w:hAnsi="Times New Roman" w:cs="Times New Roman"/>
          <w:sz w:val="24"/>
          <w:szCs w:val="24"/>
        </w:rPr>
        <w:t>2020 годы. –Астана,2008</w:t>
      </w:r>
      <w:r w:rsidRPr="006903EA">
        <w:rPr>
          <w:rFonts w:ascii="Times New Roman" w:hAnsi="Times New Roman" w:cs="Times New Roman"/>
          <w:sz w:val="24"/>
          <w:szCs w:val="24"/>
        </w:rPr>
        <w:t>.</w:t>
      </w:r>
    </w:p>
    <w:p w:rsidR="00FA744C" w:rsidRPr="006903EA" w:rsidRDefault="00EB2353"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4</w:t>
      </w:r>
      <w:r w:rsidR="00FA744C" w:rsidRPr="006903EA">
        <w:rPr>
          <w:rFonts w:ascii="Times New Roman" w:hAnsi="Times New Roman" w:cs="Times New Roman"/>
          <w:sz w:val="24"/>
          <w:szCs w:val="24"/>
        </w:rPr>
        <w:t xml:space="preserve">. Концепция 12-летнего среднего общего образования. –Астана, 2008. </w:t>
      </w:r>
    </w:p>
    <w:p w:rsidR="008444E2" w:rsidRPr="006903EA" w:rsidRDefault="00EB2353"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5</w:t>
      </w:r>
      <w:r w:rsidR="00FA744C" w:rsidRPr="006903EA">
        <w:rPr>
          <w:rFonts w:ascii="Times New Roman" w:hAnsi="Times New Roman" w:cs="Times New Roman"/>
          <w:sz w:val="24"/>
          <w:szCs w:val="24"/>
        </w:rPr>
        <w:t>. Сайтимова Т.Н.Система общего образования в Казахстане: современное состояние и тенденции развития. Автореферат дисс. канд. пед. наук. –Волгоград, 2011. –22 с.</w:t>
      </w:r>
    </w:p>
    <w:p w:rsidR="00231725" w:rsidRPr="006903EA" w:rsidRDefault="00EB2353" w:rsidP="006903EA">
      <w:pPr>
        <w:tabs>
          <w:tab w:val="left" w:pos="5647"/>
        </w:tabs>
        <w:spacing w:after="0" w:line="240" w:lineRule="auto"/>
        <w:rPr>
          <w:rFonts w:ascii="Times New Roman" w:hAnsi="Times New Roman" w:cs="Times New Roman"/>
          <w:sz w:val="24"/>
          <w:szCs w:val="24"/>
        </w:rPr>
      </w:pPr>
      <w:r w:rsidRPr="006903EA">
        <w:rPr>
          <w:rFonts w:ascii="Times New Roman" w:hAnsi="Times New Roman" w:cs="Times New Roman"/>
          <w:sz w:val="24"/>
          <w:szCs w:val="24"/>
        </w:rPr>
        <w:t>6</w:t>
      </w:r>
      <w:r w:rsidR="00FA744C" w:rsidRPr="006903EA">
        <w:rPr>
          <w:rFonts w:ascii="Times New Roman" w:hAnsi="Times New Roman" w:cs="Times New Roman"/>
          <w:sz w:val="24"/>
          <w:szCs w:val="24"/>
        </w:rPr>
        <w:t>. Национальный план действий по развитию функциональной грамотности школьников на 2012–2016 годы (Постановление Правительства Республики Казахстан от 25 июня 2012 года №832).</w:t>
      </w:r>
    </w:p>
    <w:p w:rsidR="00353A12" w:rsidRPr="006903EA" w:rsidRDefault="00353A12" w:rsidP="006903EA">
      <w:pPr>
        <w:spacing w:after="0" w:line="240" w:lineRule="auto"/>
        <w:rPr>
          <w:rFonts w:ascii="Times New Roman" w:hAnsi="Times New Roman" w:cs="Times New Roman"/>
          <w:sz w:val="24"/>
          <w:szCs w:val="24"/>
        </w:rPr>
      </w:pPr>
      <w:r w:rsidRPr="006903EA">
        <w:rPr>
          <w:rFonts w:ascii="Times New Roman" w:hAnsi="Times New Roman" w:cs="Times New Roman"/>
          <w:sz w:val="24"/>
          <w:szCs w:val="24"/>
        </w:rPr>
        <w:t xml:space="preserve">7.Сластенин В.А., Подымова Л.С. Педагогика: инновационная деятельность М.: ИЧП  «Издательство Магистр»,1997. – 456с. </w:t>
      </w:r>
    </w:p>
    <w:p w:rsidR="008444E2" w:rsidRPr="006903EA" w:rsidRDefault="00353A12" w:rsidP="006903EA">
      <w:pPr>
        <w:spacing w:after="0" w:line="240" w:lineRule="auto"/>
        <w:rPr>
          <w:rFonts w:ascii="Times New Roman" w:hAnsi="Times New Roman" w:cs="Times New Roman"/>
          <w:sz w:val="24"/>
          <w:szCs w:val="24"/>
        </w:rPr>
      </w:pPr>
      <w:r w:rsidRPr="006903EA">
        <w:rPr>
          <w:rFonts w:ascii="Times New Roman" w:hAnsi="Times New Roman" w:cs="Times New Roman"/>
          <w:sz w:val="24"/>
          <w:szCs w:val="24"/>
        </w:rPr>
        <w:t>8. Дебердеева, Т. Х. Новые ценности образования в условиях информационного общества/ Т. Х</w:t>
      </w:r>
      <w:r w:rsidR="008444E2" w:rsidRPr="006903EA">
        <w:rPr>
          <w:rFonts w:ascii="Times New Roman" w:hAnsi="Times New Roman" w:cs="Times New Roman"/>
          <w:sz w:val="24"/>
          <w:szCs w:val="24"/>
        </w:rPr>
        <w:t xml:space="preserve"> . Дебердеева// Инновации в образовании. - 2005. - № 3. – с. 79. </w:t>
      </w:r>
    </w:p>
    <w:p w:rsidR="008444E2" w:rsidRPr="006903EA" w:rsidRDefault="008444E2" w:rsidP="006903EA">
      <w:pPr>
        <w:pStyle w:val="a3"/>
        <w:spacing w:line="240" w:lineRule="auto"/>
        <w:ind w:firstLine="0"/>
        <w:rPr>
          <w:sz w:val="24"/>
          <w:szCs w:val="24"/>
        </w:rPr>
      </w:pPr>
      <w:r w:rsidRPr="006903EA">
        <w:rPr>
          <w:sz w:val="24"/>
          <w:szCs w:val="24"/>
        </w:rPr>
        <w:t>9. Азимов Э. Г. «Материалы Интернета на уроках англ. языка» //Иностранные языки в школе 2001 №1</w:t>
      </w:r>
    </w:p>
    <w:p w:rsidR="008444E2" w:rsidRPr="006903EA" w:rsidRDefault="008444E2" w:rsidP="006903EA">
      <w:pPr>
        <w:pStyle w:val="a3"/>
        <w:spacing w:line="240" w:lineRule="auto"/>
        <w:ind w:firstLine="0"/>
        <w:rPr>
          <w:sz w:val="24"/>
          <w:szCs w:val="24"/>
        </w:rPr>
      </w:pPr>
    </w:p>
    <w:p w:rsidR="008444E2" w:rsidRPr="006903EA" w:rsidRDefault="008444E2" w:rsidP="006903EA">
      <w:pPr>
        <w:spacing w:line="240" w:lineRule="auto"/>
        <w:rPr>
          <w:rFonts w:ascii="Times New Roman" w:hAnsi="Times New Roman" w:cs="Times New Roman"/>
          <w:sz w:val="24"/>
          <w:szCs w:val="24"/>
        </w:rPr>
      </w:pPr>
    </w:p>
    <w:sectPr w:rsidR="008444E2" w:rsidRPr="006903EA" w:rsidSect="001F633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37" w:rsidRDefault="00E82C37" w:rsidP="008444E2">
      <w:pPr>
        <w:spacing w:after="0" w:line="240" w:lineRule="auto"/>
      </w:pPr>
      <w:r>
        <w:separator/>
      </w:r>
    </w:p>
  </w:endnote>
  <w:endnote w:type="continuationSeparator" w:id="1">
    <w:p w:rsidR="00E82C37" w:rsidRDefault="00E82C37" w:rsidP="00844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37" w:rsidRDefault="00E82C37" w:rsidP="008444E2">
      <w:pPr>
        <w:spacing w:after="0" w:line="240" w:lineRule="auto"/>
      </w:pPr>
      <w:r>
        <w:separator/>
      </w:r>
    </w:p>
  </w:footnote>
  <w:footnote w:type="continuationSeparator" w:id="1">
    <w:p w:rsidR="00E82C37" w:rsidRDefault="00E82C37" w:rsidP="008444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footnotePr>
    <w:footnote w:id="0"/>
    <w:footnote w:id="1"/>
  </w:footnotePr>
  <w:endnotePr>
    <w:endnote w:id="0"/>
    <w:endnote w:id="1"/>
  </w:endnotePr>
  <w:compat>
    <w:useFELayout/>
  </w:compat>
  <w:rsids>
    <w:rsidRoot w:val="001602BC"/>
    <w:rsid w:val="000657CD"/>
    <w:rsid w:val="00076212"/>
    <w:rsid w:val="001602BC"/>
    <w:rsid w:val="001722F4"/>
    <w:rsid w:val="001F633D"/>
    <w:rsid w:val="00231725"/>
    <w:rsid w:val="00253ABE"/>
    <w:rsid w:val="002C7D47"/>
    <w:rsid w:val="00353A12"/>
    <w:rsid w:val="003A6E65"/>
    <w:rsid w:val="004602C2"/>
    <w:rsid w:val="004D6123"/>
    <w:rsid w:val="00565A9C"/>
    <w:rsid w:val="00587DC1"/>
    <w:rsid w:val="006030EC"/>
    <w:rsid w:val="006903EA"/>
    <w:rsid w:val="00707E11"/>
    <w:rsid w:val="00770B39"/>
    <w:rsid w:val="007F2EB9"/>
    <w:rsid w:val="007F6CEE"/>
    <w:rsid w:val="0083254B"/>
    <w:rsid w:val="008430C4"/>
    <w:rsid w:val="008444E2"/>
    <w:rsid w:val="008620FF"/>
    <w:rsid w:val="008C7E54"/>
    <w:rsid w:val="008F1CCC"/>
    <w:rsid w:val="00936782"/>
    <w:rsid w:val="009A505F"/>
    <w:rsid w:val="009D5097"/>
    <w:rsid w:val="00A25798"/>
    <w:rsid w:val="00A46862"/>
    <w:rsid w:val="00B0784F"/>
    <w:rsid w:val="00B17A20"/>
    <w:rsid w:val="00BB6DCD"/>
    <w:rsid w:val="00BC5E4C"/>
    <w:rsid w:val="00C96744"/>
    <w:rsid w:val="00CC2B35"/>
    <w:rsid w:val="00D578E4"/>
    <w:rsid w:val="00E82C37"/>
    <w:rsid w:val="00EB2353"/>
    <w:rsid w:val="00EE4625"/>
    <w:rsid w:val="00F0069B"/>
    <w:rsid w:val="00F433CD"/>
    <w:rsid w:val="00F50F0F"/>
    <w:rsid w:val="00FA744C"/>
    <w:rsid w:val="00FD3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25"/>
  </w:style>
  <w:style w:type="paragraph" w:styleId="4">
    <w:name w:val="heading 4"/>
    <w:basedOn w:val="a"/>
    <w:next w:val="a"/>
    <w:link w:val="40"/>
    <w:qFormat/>
    <w:rsid w:val="001602BC"/>
    <w:pPr>
      <w:keepNext/>
      <w:widowControl w:val="0"/>
      <w:tabs>
        <w:tab w:val="num" w:pos="0"/>
      </w:tabs>
      <w:suppressAutoHyphens/>
      <w:spacing w:after="0" w:line="240" w:lineRule="auto"/>
      <w:ind w:left="720"/>
      <w:jc w:val="center"/>
      <w:outlineLvl w:val="3"/>
    </w:pPr>
    <w:rPr>
      <w:rFonts w:ascii="Arial" w:eastAsia="Arial" w:hAnsi="Arial"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602BC"/>
    <w:rPr>
      <w:rFonts w:ascii="Arial" w:eastAsia="Arial" w:hAnsi="Arial" w:cs="Times New Roman"/>
      <w:kern w:val="1"/>
      <w:sz w:val="24"/>
      <w:szCs w:val="24"/>
    </w:rPr>
  </w:style>
  <w:style w:type="paragraph" w:customStyle="1" w:styleId="21">
    <w:name w:val="Основной текст с отступом 21"/>
    <w:basedOn w:val="a"/>
    <w:rsid w:val="001602BC"/>
    <w:pPr>
      <w:widowControl w:val="0"/>
      <w:suppressAutoHyphens/>
      <w:spacing w:after="0" w:line="240" w:lineRule="auto"/>
      <w:ind w:firstLine="360"/>
      <w:jc w:val="both"/>
    </w:pPr>
    <w:rPr>
      <w:rFonts w:ascii="Arial" w:eastAsia="Arial" w:hAnsi="Arial" w:cs="Times New Roman"/>
      <w:kern w:val="1"/>
      <w:sz w:val="28"/>
      <w:szCs w:val="24"/>
    </w:rPr>
  </w:style>
  <w:style w:type="paragraph" w:customStyle="1" w:styleId="h5">
    <w:name w:val="h5"/>
    <w:basedOn w:val="a"/>
    <w:rsid w:val="001602BC"/>
    <w:pPr>
      <w:widowControl w:val="0"/>
      <w:suppressAutoHyphens/>
      <w:spacing w:before="100" w:after="100" w:line="240" w:lineRule="auto"/>
      <w:ind w:left="792" w:hanging="792"/>
    </w:pPr>
    <w:rPr>
      <w:rFonts w:ascii="Arial Unicode MS" w:eastAsia="Arial Unicode MS" w:hAnsi="Arial Unicode MS" w:cs="Arial Unicode MS"/>
      <w:kern w:val="1"/>
      <w:sz w:val="24"/>
      <w:szCs w:val="24"/>
    </w:rPr>
  </w:style>
  <w:style w:type="paragraph" w:styleId="a3">
    <w:name w:val="Body Text"/>
    <w:basedOn w:val="a"/>
    <w:link w:val="a4"/>
    <w:rsid w:val="008444E2"/>
    <w:pPr>
      <w:spacing w:after="0" w:line="360" w:lineRule="exact"/>
      <w:ind w:firstLine="709"/>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8444E2"/>
    <w:rPr>
      <w:rFonts w:ascii="Times New Roman" w:eastAsia="Times New Roman" w:hAnsi="Times New Roman" w:cs="Times New Roman"/>
      <w:sz w:val="28"/>
      <w:szCs w:val="20"/>
    </w:rPr>
  </w:style>
  <w:style w:type="paragraph" w:styleId="a5">
    <w:name w:val="header"/>
    <w:basedOn w:val="a"/>
    <w:link w:val="a6"/>
    <w:uiPriority w:val="99"/>
    <w:semiHidden/>
    <w:unhideWhenUsed/>
    <w:rsid w:val="008444E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444E2"/>
  </w:style>
  <w:style w:type="paragraph" w:styleId="a7">
    <w:name w:val="footer"/>
    <w:basedOn w:val="a"/>
    <w:link w:val="a8"/>
    <w:uiPriority w:val="99"/>
    <w:semiHidden/>
    <w:unhideWhenUsed/>
    <w:rsid w:val="008444E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444E2"/>
  </w:style>
  <w:style w:type="paragraph" w:styleId="a9">
    <w:name w:val="List Paragraph"/>
    <w:basedOn w:val="a"/>
    <w:uiPriority w:val="34"/>
    <w:qFormat/>
    <w:rsid w:val="00D578E4"/>
    <w:pPr>
      <w:ind w:left="720"/>
      <w:contextualSpacing/>
    </w:pPr>
  </w:style>
  <w:style w:type="paragraph" w:customStyle="1" w:styleId="1">
    <w:name w:val="Абзац списка1"/>
    <w:basedOn w:val="a"/>
    <w:rsid w:val="008C7E54"/>
    <w:pPr>
      <w:ind w:left="720"/>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dcterms:created xsi:type="dcterms:W3CDTF">2013-10-30T02:59:00Z</dcterms:created>
  <dcterms:modified xsi:type="dcterms:W3CDTF">2018-11-13T14:25:00Z</dcterms:modified>
</cp:coreProperties>
</file>