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BE8" w:rsidRPr="009D3C3E" w:rsidRDefault="008D5BE8" w:rsidP="009D3C3E">
      <w:pPr>
        <w:spacing w:line="240" w:lineRule="auto"/>
        <w:ind w:firstLine="851"/>
        <w:jc w:val="center"/>
        <w:rPr>
          <w:rFonts w:ascii="Times New Roman" w:hAnsi="Times New Roman" w:cs="Times New Roman"/>
          <w:sz w:val="24"/>
          <w:szCs w:val="24"/>
        </w:rPr>
      </w:pPr>
      <w:proofErr w:type="spellStart"/>
      <w:r w:rsidRPr="009D3C3E">
        <w:rPr>
          <w:rFonts w:ascii="Times New Roman" w:hAnsi="Times New Roman" w:cs="Times New Roman"/>
          <w:sz w:val="24"/>
          <w:szCs w:val="24"/>
        </w:rPr>
        <w:t>Северо</w:t>
      </w:r>
      <w:proofErr w:type="spellEnd"/>
      <w:r w:rsidRPr="009D3C3E">
        <w:rPr>
          <w:rFonts w:ascii="Times New Roman" w:hAnsi="Times New Roman" w:cs="Times New Roman"/>
          <w:sz w:val="24"/>
          <w:szCs w:val="24"/>
        </w:rPr>
        <w:t xml:space="preserve"> - Казахстанская область</w:t>
      </w:r>
    </w:p>
    <w:p w:rsidR="008D5BE8" w:rsidRPr="009D3C3E" w:rsidRDefault="008D5BE8" w:rsidP="009D3C3E">
      <w:pPr>
        <w:spacing w:line="240" w:lineRule="auto"/>
        <w:ind w:firstLine="851"/>
        <w:jc w:val="center"/>
        <w:rPr>
          <w:rFonts w:ascii="Times New Roman" w:hAnsi="Times New Roman" w:cs="Times New Roman"/>
          <w:sz w:val="24"/>
          <w:szCs w:val="24"/>
        </w:rPr>
      </w:pPr>
      <w:r w:rsidRPr="009D3C3E">
        <w:rPr>
          <w:rFonts w:ascii="Times New Roman" w:hAnsi="Times New Roman" w:cs="Times New Roman"/>
          <w:sz w:val="24"/>
          <w:szCs w:val="24"/>
        </w:rPr>
        <w:t>Район Шал акын</w:t>
      </w:r>
    </w:p>
    <w:p w:rsidR="008D5BE8" w:rsidRPr="009D3C3E" w:rsidRDefault="008D5BE8" w:rsidP="009D3C3E">
      <w:pPr>
        <w:spacing w:line="240" w:lineRule="auto"/>
        <w:ind w:firstLine="851"/>
        <w:jc w:val="center"/>
        <w:rPr>
          <w:rFonts w:ascii="Times New Roman" w:hAnsi="Times New Roman" w:cs="Times New Roman"/>
          <w:sz w:val="24"/>
          <w:szCs w:val="24"/>
        </w:rPr>
      </w:pPr>
      <w:r w:rsidRPr="009D3C3E">
        <w:rPr>
          <w:rFonts w:ascii="Times New Roman" w:hAnsi="Times New Roman" w:cs="Times New Roman"/>
          <w:sz w:val="24"/>
          <w:szCs w:val="24"/>
        </w:rPr>
        <w:t xml:space="preserve">село </w:t>
      </w:r>
      <w:proofErr w:type="spellStart"/>
      <w:r w:rsidRPr="009D3C3E">
        <w:rPr>
          <w:rFonts w:ascii="Times New Roman" w:hAnsi="Times New Roman" w:cs="Times New Roman"/>
          <w:sz w:val="24"/>
          <w:szCs w:val="24"/>
        </w:rPr>
        <w:t>Ыбраево</w:t>
      </w:r>
      <w:proofErr w:type="spellEnd"/>
    </w:p>
    <w:p w:rsidR="008D5BE8" w:rsidRPr="009D3C3E" w:rsidRDefault="008D5BE8" w:rsidP="009D3C3E">
      <w:pPr>
        <w:spacing w:line="240" w:lineRule="auto"/>
        <w:ind w:firstLine="851"/>
        <w:jc w:val="center"/>
        <w:rPr>
          <w:rFonts w:ascii="Times New Roman" w:hAnsi="Times New Roman" w:cs="Times New Roman"/>
          <w:sz w:val="24"/>
          <w:szCs w:val="24"/>
        </w:rPr>
      </w:pPr>
    </w:p>
    <w:p w:rsidR="001B640E" w:rsidRPr="009D3C3E" w:rsidRDefault="001B640E" w:rsidP="009D3C3E">
      <w:pPr>
        <w:spacing w:line="240" w:lineRule="auto"/>
        <w:ind w:firstLine="851"/>
        <w:jc w:val="center"/>
        <w:rPr>
          <w:rFonts w:ascii="Times New Roman" w:hAnsi="Times New Roman" w:cs="Times New Roman"/>
          <w:sz w:val="24"/>
          <w:szCs w:val="24"/>
        </w:rPr>
      </w:pPr>
    </w:p>
    <w:p w:rsidR="008D5BE8" w:rsidRPr="009D3C3E" w:rsidRDefault="008D5BE8" w:rsidP="009D3C3E">
      <w:pPr>
        <w:spacing w:line="240" w:lineRule="auto"/>
        <w:ind w:firstLine="851"/>
        <w:jc w:val="center"/>
        <w:rPr>
          <w:rFonts w:ascii="Times New Roman" w:hAnsi="Times New Roman" w:cs="Times New Roman"/>
          <w:sz w:val="24"/>
          <w:szCs w:val="24"/>
        </w:rPr>
      </w:pPr>
    </w:p>
    <w:p w:rsidR="008D5BE8" w:rsidRPr="009D3C3E" w:rsidRDefault="008D5BE8" w:rsidP="009D3C3E">
      <w:pPr>
        <w:spacing w:line="240" w:lineRule="auto"/>
        <w:ind w:firstLine="851"/>
        <w:jc w:val="center"/>
        <w:rPr>
          <w:rFonts w:ascii="Times New Roman" w:hAnsi="Times New Roman" w:cs="Times New Roman"/>
          <w:sz w:val="24"/>
          <w:szCs w:val="24"/>
        </w:rPr>
      </w:pPr>
    </w:p>
    <w:p w:rsidR="008D5BE8" w:rsidRPr="009D3C3E" w:rsidRDefault="008D5BE8" w:rsidP="009D3C3E">
      <w:pPr>
        <w:spacing w:line="240" w:lineRule="auto"/>
        <w:ind w:firstLine="851"/>
        <w:jc w:val="center"/>
        <w:rPr>
          <w:rFonts w:ascii="Times New Roman" w:hAnsi="Times New Roman" w:cs="Times New Roman"/>
          <w:sz w:val="24"/>
          <w:szCs w:val="24"/>
        </w:rPr>
      </w:pPr>
    </w:p>
    <w:p w:rsidR="008D5BE8" w:rsidRPr="009D3C3E" w:rsidRDefault="008D5BE8" w:rsidP="009D3C3E">
      <w:pPr>
        <w:spacing w:line="240" w:lineRule="auto"/>
        <w:ind w:firstLine="851"/>
        <w:jc w:val="center"/>
        <w:rPr>
          <w:rFonts w:ascii="Times New Roman" w:hAnsi="Times New Roman" w:cs="Times New Roman"/>
          <w:sz w:val="24"/>
          <w:szCs w:val="24"/>
        </w:rPr>
      </w:pPr>
    </w:p>
    <w:p w:rsidR="002E0CD9" w:rsidRPr="009D3C3E" w:rsidRDefault="002E0CD9" w:rsidP="009D3C3E">
      <w:pPr>
        <w:spacing w:line="240" w:lineRule="auto"/>
        <w:ind w:firstLine="851"/>
        <w:jc w:val="center"/>
        <w:rPr>
          <w:rFonts w:ascii="Times New Roman" w:hAnsi="Times New Roman" w:cs="Times New Roman"/>
          <w:sz w:val="24"/>
          <w:szCs w:val="24"/>
        </w:rPr>
      </w:pPr>
      <w:r w:rsidRPr="009D3C3E">
        <w:rPr>
          <w:rFonts w:ascii="Times New Roman" w:hAnsi="Times New Roman" w:cs="Times New Roman"/>
          <w:sz w:val="24"/>
          <w:szCs w:val="24"/>
        </w:rPr>
        <w:t>Исследовательская работа</w:t>
      </w:r>
    </w:p>
    <w:p w:rsidR="008D5BE8" w:rsidRPr="009D3C3E" w:rsidRDefault="002E0CD9" w:rsidP="009D3C3E">
      <w:pPr>
        <w:spacing w:line="240" w:lineRule="auto"/>
        <w:ind w:firstLine="851"/>
        <w:jc w:val="center"/>
        <w:rPr>
          <w:rFonts w:ascii="Times New Roman" w:hAnsi="Times New Roman" w:cs="Times New Roman"/>
          <w:sz w:val="24"/>
          <w:szCs w:val="24"/>
        </w:rPr>
      </w:pPr>
      <w:r w:rsidRPr="009D3C3E">
        <w:rPr>
          <w:rFonts w:ascii="Times New Roman" w:hAnsi="Times New Roman" w:cs="Times New Roman"/>
          <w:sz w:val="24"/>
          <w:szCs w:val="24"/>
        </w:rPr>
        <w:t>«А</w:t>
      </w:r>
      <w:r w:rsidR="008D5BE8" w:rsidRPr="009D3C3E">
        <w:rPr>
          <w:rFonts w:ascii="Times New Roman" w:hAnsi="Times New Roman" w:cs="Times New Roman"/>
          <w:sz w:val="24"/>
          <w:szCs w:val="24"/>
        </w:rPr>
        <w:t>рхитектура</w:t>
      </w:r>
      <w:r w:rsidRPr="009D3C3E">
        <w:rPr>
          <w:rFonts w:ascii="Times New Roman" w:hAnsi="Times New Roman" w:cs="Times New Roman"/>
          <w:sz w:val="24"/>
          <w:szCs w:val="24"/>
        </w:rPr>
        <w:t>»</w:t>
      </w:r>
    </w:p>
    <w:p w:rsidR="008D5BE8" w:rsidRPr="009D3C3E" w:rsidRDefault="008D5BE8" w:rsidP="009D3C3E">
      <w:pPr>
        <w:spacing w:line="240" w:lineRule="auto"/>
        <w:ind w:firstLine="851"/>
        <w:jc w:val="center"/>
        <w:rPr>
          <w:rFonts w:ascii="Times New Roman" w:hAnsi="Times New Roman" w:cs="Times New Roman"/>
          <w:sz w:val="24"/>
          <w:szCs w:val="24"/>
        </w:rPr>
      </w:pPr>
    </w:p>
    <w:p w:rsidR="008D5BE8" w:rsidRPr="009D3C3E" w:rsidRDefault="009D3C3E" w:rsidP="009D3C3E">
      <w:pPr>
        <w:spacing w:line="240" w:lineRule="auto"/>
        <w:ind w:firstLine="851"/>
        <w:jc w:val="center"/>
        <w:rPr>
          <w:rFonts w:ascii="Times New Roman" w:hAnsi="Times New Roman" w:cs="Times New Roman"/>
          <w:sz w:val="24"/>
          <w:szCs w:val="24"/>
        </w:rPr>
      </w:pPr>
      <w:r w:rsidRPr="009D3C3E">
        <w:rPr>
          <w:rFonts w:ascii="Times New Roman" w:hAnsi="Times New Roman" w:cs="Times New Roman"/>
          <w:sz w:val="24"/>
          <w:szCs w:val="24"/>
        </w:rPr>
        <w:t>Работа ученицы 9</w:t>
      </w:r>
      <w:r w:rsidR="008D5BE8" w:rsidRPr="009D3C3E">
        <w:rPr>
          <w:rFonts w:ascii="Times New Roman" w:hAnsi="Times New Roman" w:cs="Times New Roman"/>
          <w:sz w:val="24"/>
          <w:szCs w:val="24"/>
        </w:rPr>
        <w:t xml:space="preserve"> класса СШ имени М. </w:t>
      </w:r>
      <w:proofErr w:type="spellStart"/>
      <w:r w:rsidR="008D5BE8" w:rsidRPr="009D3C3E">
        <w:rPr>
          <w:rFonts w:ascii="Times New Roman" w:hAnsi="Times New Roman" w:cs="Times New Roman"/>
          <w:sz w:val="24"/>
          <w:szCs w:val="24"/>
        </w:rPr>
        <w:t>Ахметбекова</w:t>
      </w:r>
      <w:proofErr w:type="spellEnd"/>
    </w:p>
    <w:p w:rsidR="008D5BE8" w:rsidRPr="009D3C3E" w:rsidRDefault="008D5BE8" w:rsidP="009D3C3E">
      <w:pPr>
        <w:spacing w:line="240" w:lineRule="auto"/>
        <w:ind w:firstLine="851"/>
        <w:jc w:val="center"/>
        <w:rPr>
          <w:rFonts w:ascii="Times New Roman" w:hAnsi="Times New Roman" w:cs="Times New Roman"/>
          <w:sz w:val="24"/>
          <w:szCs w:val="24"/>
        </w:rPr>
      </w:pPr>
      <w:proofErr w:type="spellStart"/>
      <w:r w:rsidRPr="009D3C3E">
        <w:rPr>
          <w:rFonts w:ascii="Times New Roman" w:hAnsi="Times New Roman" w:cs="Times New Roman"/>
          <w:sz w:val="24"/>
          <w:szCs w:val="24"/>
        </w:rPr>
        <w:t>Семёнычевой</w:t>
      </w:r>
      <w:proofErr w:type="spellEnd"/>
      <w:r w:rsidRPr="009D3C3E">
        <w:rPr>
          <w:rFonts w:ascii="Times New Roman" w:hAnsi="Times New Roman" w:cs="Times New Roman"/>
          <w:sz w:val="24"/>
          <w:szCs w:val="24"/>
        </w:rPr>
        <w:t xml:space="preserve"> Юлии</w:t>
      </w:r>
    </w:p>
    <w:p w:rsidR="008D5BE8" w:rsidRPr="009D3C3E" w:rsidRDefault="008D5BE8" w:rsidP="009D3C3E">
      <w:pPr>
        <w:spacing w:line="240" w:lineRule="auto"/>
        <w:ind w:firstLine="851"/>
        <w:jc w:val="center"/>
        <w:rPr>
          <w:rFonts w:ascii="Times New Roman" w:hAnsi="Times New Roman" w:cs="Times New Roman"/>
          <w:sz w:val="24"/>
          <w:szCs w:val="24"/>
        </w:rPr>
      </w:pPr>
      <w:r w:rsidRPr="009D3C3E">
        <w:rPr>
          <w:rFonts w:ascii="Times New Roman" w:hAnsi="Times New Roman" w:cs="Times New Roman"/>
          <w:sz w:val="24"/>
          <w:szCs w:val="24"/>
        </w:rPr>
        <w:t>Руководитель: Байжанов Б. Е. учитель технологии</w:t>
      </w:r>
      <w:r w:rsidR="002E0CD9" w:rsidRPr="009D3C3E">
        <w:rPr>
          <w:rFonts w:ascii="Times New Roman" w:hAnsi="Times New Roman" w:cs="Times New Roman"/>
          <w:sz w:val="24"/>
          <w:szCs w:val="24"/>
        </w:rPr>
        <w:t xml:space="preserve"> и черчения</w:t>
      </w:r>
    </w:p>
    <w:p w:rsidR="008D5BE8" w:rsidRPr="009D3C3E" w:rsidRDefault="008D5BE8" w:rsidP="009D3C3E">
      <w:pPr>
        <w:spacing w:line="240" w:lineRule="auto"/>
        <w:ind w:firstLine="851"/>
        <w:jc w:val="center"/>
        <w:rPr>
          <w:rFonts w:ascii="Times New Roman" w:hAnsi="Times New Roman" w:cs="Times New Roman"/>
          <w:sz w:val="24"/>
          <w:szCs w:val="24"/>
        </w:rPr>
      </w:pPr>
    </w:p>
    <w:p w:rsidR="008D5BE8" w:rsidRPr="009D3C3E" w:rsidRDefault="008D5BE8" w:rsidP="009D3C3E">
      <w:pPr>
        <w:spacing w:line="240" w:lineRule="auto"/>
        <w:ind w:firstLine="851"/>
        <w:jc w:val="center"/>
        <w:rPr>
          <w:rFonts w:ascii="Times New Roman" w:hAnsi="Times New Roman" w:cs="Times New Roman"/>
          <w:sz w:val="24"/>
          <w:szCs w:val="24"/>
        </w:rPr>
      </w:pPr>
    </w:p>
    <w:p w:rsidR="008D5BE8" w:rsidRPr="009D3C3E" w:rsidRDefault="008D5BE8" w:rsidP="009D3C3E">
      <w:pPr>
        <w:spacing w:line="240" w:lineRule="auto"/>
        <w:ind w:firstLine="851"/>
        <w:jc w:val="center"/>
        <w:rPr>
          <w:rFonts w:ascii="Times New Roman" w:hAnsi="Times New Roman" w:cs="Times New Roman"/>
          <w:sz w:val="24"/>
          <w:szCs w:val="24"/>
        </w:rPr>
      </w:pPr>
    </w:p>
    <w:p w:rsidR="008D5BE8" w:rsidRPr="009D3C3E" w:rsidRDefault="008D5BE8" w:rsidP="009D3C3E">
      <w:pPr>
        <w:spacing w:line="240" w:lineRule="auto"/>
        <w:ind w:firstLine="851"/>
        <w:jc w:val="center"/>
        <w:rPr>
          <w:rFonts w:ascii="Times New Roman" w:hAnsi="Times New Roman" w:cs="Times New Roman"/>
          <w:sz w:val="24"/>
          <w:szCs w:val="24"/>
        </w:rPr>
      </w:pPr>
    </w:p>
    <w:p w:rsidR="008D5BE8" w:rsidRPr="009D3C3E" w:rsidRDefault="008D5BE8" w:rsidP="009D3C3E">
      <w:pPr>
        <w:spacing w:line="240" w:lineRule="auto"/>
        <w:ind w:firstLine="851"/>
        <w:jc w:val="center"/>
        <w:rPr>
          <w:rFonts w:ascii="Times New Roman" w:hAnsi="Times New Roman" w:cs="Times New Roman"/>
          <w:sz w:val="24"/>
          <w:szCs w:val="24"/>
        </w:rPr>
      </w:pPr>
    </w:p>
    <w:p w:rsidR="008D5BE8" w:rsidRPr="009D3C3E" w:rsidRDefault="008D5BE8" w:rsidP="009D3C3E">
      <w:pPr>
        <w:spacing w:line="240" w:lineRule="auto"/>
        <w:ind w:firstLine="851"/>
        <w:jc w:val="center"/>
        <w:rPr>
          <w:rFonts w:ascii="Times New Roman" w:hAnsi="Times New Roman" w:cs="Times New Roman"/>
          <w:sz w:val="24"/>
          <w:szCs w:val="24"/>
        </w:rPr>
      </w:pPr>
    </w:p>
    <w:p w:rsidR="008D5BE8" w:rsidRPr="009D3C3E" w:rsidRDefault="008D5BE8" w:rsidP="009D3C3E">
      <w:pPr>
        <w:spacing w:line="240" w:lineRule="auto"/>
        <w:ind w:firstLine="851"/>
        <w:jc w:val="center"/>
        <w:rPr>
          <w:rFonts w:ascii="Times New Roman" w:hAnsi="Times New Roman" w:cs="Times New Roman"/>
          <w:sz w:val="24"/>
          <w:szCs w:val="24"/>
        </w:rPr>
      </w:pPr>
    </w:p>
    <w:p w:rsidR="008D5BE8" w:rsidRPr="009D3C3E" w:rsidRDefault="008D5BE8" w:rsidP="009D3C3E">
      <w:pPr>
        <w:spacing w:line="240" w:lineRule="auto"/>
        <w:ind w:firstLine="851"/>
        <w:jc w:val="center"/>
        <w:rPr>
          <w:rFonts w:ascii="Times New Roman" w:hAnsi="Times New Roman" w:cs="Times New Roman"/>
          <w:sz w:val="24"/>
          <w:szCs w:val="24"/>
        </w:rPr>
      </w:pPr>
    </w:p>
    <w:p w:rsidR="008D5BE8" w:rsidRPr="009D3C3E" w:rsidRDefault="008D5BE8" w:rsidP="009D3C3E">
      <w:pPr>
        <w:spacing w:line="240" w:lineRule="auto"/>
        <w:ind w:firstLine="851"/>
        <w:jc w:val="center"/>
        <w:rPr>
          <w:rFonts w:ascii="Times New Roman" w:hAnsi="Times New Roman" w:cs="Times New Roman"/>
          <w:sz w:val="24"/>
          <w:szCs w:val="24"/>
        </w:rPr>
      </w:pPr>
    </w:p>
    <w:p w:rsidR="008D5BE8" w:rsidRPr="009D3C3E" w:rsidRDefault="008D5BE8" w:rsidP="009D3C3E">
      <w:pPr>
        <w:spacing w:line="240" w:lineRule="auto"/>
        <w:ind w:firstLine="851"/>
        <w:jc w:val="center"/>
        <w:rPr>
          <w:rFonts w:ascii="Times New Roman" w:hAnsi="Times New Roman" w:cs="Times New Roman"/>
          <w:sz w:val="24"/>
          <w:szCs w:val="24"/>
        </w:rPr>
      </w:pPr>
      <w:r w:rsidRPr="009D3C3E">
        <w:rPr>
          <w:rFonts w:ascii="Times New Roman" w:hAnsi="Times New Roman" w:cs="Times New Roman"/>
          <w:sz w:val="24"/>
          <w:szCs w:val="24"/>
        </w:rPr>
        <w:t>2017 год</w:t>
      </w:r>
    </w:p>
    <w:p w:rsidR="00082CC7" w:rsidRPr="009D3C3E" w:rsidRDefault="008D5BE8" w:rsidP="009D3C3E">
      <w:pPr>
        <w:spacing w:line="240" w:lineRule="auto"/>
        <w:ind w:firstLine="851"/>
        <w:jc w:val="center"/>
        <w:rPr>
          <w:rFonts w:ascii="Times New Roman" w:hAnsi="Times New Roman" w:cs="Times New Roman"/>
          <w:b/>
          <w:sz w:val="24"/>
          <w:szCs w:val="24"/>
        </w:rPr>
      </w:pPr>
      <w:r w:rsidRPr="009D3C3E">
        <w:rPr>
          <w:rFonts w:ascii="Times New Roman" w:hAnsi="Times New Roman" w:cs="Times New Roman"/>
          <w:sz w:val="24"/>
          <w:szCs w:val="24"/>
        </w:rPr>
        <w:br w:type="page"/>
      </w:r>
      <w:r w:rsidR="00064086" w:rsidRPr="009D3C3E">
        <w:rPr>
          <w:rFonts w:ascii="Times New Roman" w:hAnsi="Times New Roman" w:cs="Times New Roman"/>
          <w:b/>
          <w:sz w:val="24"/>
          <w:szCs w:val="24"/>
        </w:rPr>
        <w:lastRenderedPageBreak/>
        <w:t>П</w:t>
      </w:r>
      <w:r w:rsidR="002E0CD9" w:rsidRPr="009D3C3E">
        <w:rPr>
          <w:rFonts w:ascii="Times New Roman" w:hAnsi="Times New Roman" w:cs="Times New Roman"/>
          <w:b/>
          <w:sz w:val="24"/>
          <w:szCs w:val="24"/>
        </w:rPr>
        <w:t>лан</w:t>
      </w:r>
    </w:p>
    <w:p w:rsidR="00064086" w:rsidRPr="009D3C3E" w:rsidRDefault="00E00117" w:rsidP="009D3C3E">
      <w:pPr>
        <w:pStyle w:val="a3"/>
        <w:numPr>
          <w:ilvl w:val="0"/>
          <w:numId w:val="1"/>
        </w:numPr>
        <w:spacing w:line="240" w:lineRule="auto"/>
        <w:ind w:firstLine="851"/>
        <w:jc w:val="both"/>
        <w:rPr>
          <w:rFonts w:ascii="Times New Roman" w:hAnsi="Times New Roman" w:cs="Times New Roman"/>
          <w:sz w:val="24"/>
          <w:szCs w:val="24"/>
        </w:rPr>
      </w:pPr>
      <w:r w:rsidRPr="009D3C3E">
        <w:rPr>
          <w:rFonts w:ascii="Times New Roman" w:hAnsi="Times New Roman" w:cs="Times New Roman"/>
          <w:sz w:val="24"/>
          <w:szCs w:val="24"/>
        </w:rPr>
        <w:t>Введение</w:t>
      </w:r>
      <w:r w:rsidRPr="009D3C3E">
        <w:rPr>
          <w:rFonts w:ascii="Times New Roman" w:hAnsi="Times New Roman" w:cs="Times New Roman"/>
          <w:sz w:val="24"/>
          <w:szCs w:val="24"/>
          <w:lang w:val="kk-KZ"/>
        </w:rPr>
        <w:t>.</w:t>
      </w:r>
    </w:p>
    <w:p w:rsidR="00E00117" w:rsidRPr="009D3C3E" w:rsidRDefault="00E00117" w:rsidP="009D3C3E">
      <w:pPr>
        <w:pStyle w:val="a3"/>
        <w:numPr>
          <w:ilvl w:val="0"/>
          <w:numId w:val="2"/>
        </w:numPr>
        <w:spacing w:line="240" w:lineRule="auto"/>
        <w:ind w:firstLine="851"/>
        <w:jc w:val="both"/>
        <w:rPr>
          <w:rFonts w:ascii="Times New Roman" w:hAnsi="Times New Roman" w:cs="Times New Roman"/>
          <w:sz w:val="24"/>
          <w:szCs w:val="24"/>
        </w:rPr>
      </w:pPr>
      <w:r w:rsidRPr="009D3C3E">
        <w:rPr>
          <w:rFonts w:ascii="Times New Roman" w:hAnsi="Times New Roman" w:cs="Times New Roman"/>
          <w:sz w:val="24"/>
          <w:szCs w:val="24"/>
          <w:lang w:val="kk-KZ"/>
        </w:rPr>
        <w:t>Архитектура на Руси 15 века и в Казахстане.</w:t>
      </w:r>
    </w:p>
    <w:p w:rsidR="00064086" w:rsidRPr="009D3C3E" w:rsidRDefault="00064086" w:rsidP="009D3C3E">
      <w:pPr>
        <w:pStyle w:val="a3"/>
        <w:numPr>
          <w:ilvl w:val="0"/>
          <w:numId w:val="1"/>
        </w:numPr>
        <w:spacing w:line="240" w:lineRule="auto"/>
        <w:ind w:firstLine="851"/>
        <w:jc w:val="both"/>
        <w:rPr>
          <w:rFonts w:ascii="Times New Roman" w:hAnsi="Times New Roman" w:cs="Times New Roman"/>
          <w:sz w:val="24"/>
          <w:szCs w:val="24"/>
        </w:rPr>
      </w:pPr>
      <w:r w:rsidRPr="009D3C3E">
        <w:rPr>
          <w:rFonts w:ascii="Times New Roman" w:hAnsi="Times New Roman" w:cs="Times New Roman"/>
          <w:sz w:val="24"/>
          <w:szCs w:val="24"/>
        </w:rPr>
        <w:t>Основная часть</w:t>
      </w:r>
      <w:r w:rsidR="00E00117" w:rsidRPr="009D3C3E">
        <w:rPr>
          <w:rFonts w:ascii="Times New Roman" w:hAnsi="Times New Roman" w:cs="Times New Roman"/>
          <w:sz w:val="24"/>
          <w:szCs w:val="24"/>
          <w:lang w:val="kk-KZ"/>
        </w:rPr>
        <w:t>.</w:t>
      </w:r>
    </w:p>
    <w:p w:rsidR="00E00117" w:rsidRPr="009D3C3E" w:rsidRDefault="00E00117" w:rsidP="009D3C3E">
      <w:pPr>
        <w:pStyle w:val="a3"/>
        <w:numPr>
          <w:ilvl w:val="0"/>
          <w:numId w:val="2"/>
        </w:numPr>
        <w:spacing w:line="240" w:lineRule="auto"/>
        <w:ind w:firstLine="851"/>
        <w:jc w:val="both"/>
        <w:rPr>
          <w:rFonts w:ascii="Times New Roman" w:hAnsi="Times New Roman" w:cs="Times New Roman"/>
          <w:sz w:val="24"/>
          <w:szCs w:val="24"/>
        </w:rPr>
      </w:pPr>
      <w:r w:rsidRPr="009D3C3E">
        <w:rPr>
          <w:rFonts w:ascii="Times New Roman" w:hAnsi="Times New Roman" w:cs="Times New Roman"/>
          <w:sz w:val="24"/>
          <w:szCs w:val="24"/>
          <w:lang w:val="kk-KZ"/>
        </w:rPr>
        <w:t>Метод архитектора.</w:t>
      </w:r>
    </w:p>
    <w:p w:rsidR="00064086" w:rsidRPr="009D3C3E" w:rsidRDefault="00064086" w:rsidP="009D3C3E">
      <w:pPr>
        <w:pStyle w:val="a3"/>
        <w:numPr>
          <w:ilvl w:val="0"/>
          <w:numId w:val="1"/>
        </w:numPr>
        <w:spacing w:line="240" w:lineRule="auto"/>
        <w:ind w:firstLine="851"/>
        <w:jc w:val="both"/>
        <w:rPr>
          <w:rFonts w:ascii="Times New Roman" w:hAnsi="Times New Roman" w:cs="Times New Roman"/>
          <w:sz w:val="24"/>
          <w:szCs w:val="24"/>
        </w:rPr>
      </w:pPr>
      <w:r w:rsidRPr="009D3C3E">
        <w:rPr>
          <w:rFonts w:ascii="Times New Roman" w:hAnsi="Times New Roman" w:cs="Times New Roman"/>
          <w:sz w:val="24"/>
          <w:szCs w:val="24"/>
        </w:rPr>
        <w:t>Заключительная часть</w:t>
      </w:r>
      <w:r w:rsidR="00E00117" w:rsidRPr="009D3C3E">
        <w:rPr>
          <w:rFonts w:ascii="Times New Roman" w:hAnsi="Times New Roman" w:cs="Times New Roman"/>
          <w:sz w:val="24"/>
          <w:szCs w:val="24"/>
          <w:lang w:val="kk-KZ"/>
        </w:rPr>
        <w:t>.</w:t>
      </w:r>
    </w:p>
    <w:p w:rsidR="00E00117" w:rsidRPr="009D3C3E" w:rsidRDefault="00E00117" w:rsidP="009D3C3E">
      <w:pPr>
        <w:pStyle w:val="a3"/>
        <w:spacing w:line="240" w:lineRule="auto"/>
        <w:ind w:left="1440" w:firstLine="851"/>
        <w:jc w:val="both"/>
        <w:rPr>
          <w:rFonts w:ascii="Times New Roman" w:hAnsi="Times New Roman" w:cs="Times New Roman"/>
          <w:sz w:val="24"/>
          <w:szCs w:val="24"/>
        </w:rPr>
      </w:pPr>
    </w:p>
    <w:p w:rsidR="00E00117" w:rsidRPr="009D3C3E" w:rsidRDefault="00E00117" w:rsidP="009D3C3E">
      <w:pPr>
        <w:pStyle w:val="a3"/>
        <w:spacing w:line="240" w:lineRule="auto"/>
        <w:ind w:firstLine="851"/>
        <w:jc w:val="both"/>
        <w:rPr>
          <w:rFonts w:ascii="Times New Roman" w:hAnsi="Times New Roman" w:cs="Times New Roman"/>
          <w:sz w:val="24"/>
          <w:szCs w:val="24"/>
        </w:rPr>
      </w:pPr>
    </w:p>
    <w:p w:rsidR="00064086" w:rsidRPr="009D3C3E" w:rsidRDefault="00064086" w:rsidP="009D3C3E">
      <w:pPr>
        <w:pStyle w:val="a3"/>
        <w:spacing w:line="240" w:lineRule="auto"/>
        <w:ind w:firstLine="851"/>
        <w:jc w:val="both"/>
        <w:rPr>
          <w:rFonts w:ascii="Times New Roman" w:hAnsi="Times New Roman" w:cs="Times New Roman"/>
          <w:sz w:val="24"/>
          <w:szCs w:val="24"/>
        </w:rPr>
      </w:pPr>
    </w:p>
    <w:p w:rsidR="00064086" w:rsidRPr="009D3C3E" w:rsidRDefault="00064086" w:rsidP="009D3C3E">
      <w:pPr>
        <w:pStyle w:val="a3"/>
        <w:spacing w:line="240" w:lineRule="auto"/>
        <w:ind w:firstLine="851"/>
        <w:jc w:val="both"/>
        <w:rPr>
          <w:rFonts w:ascii="Times New Roman" w:hAnsi="Times New Roman" w:cs="Times New Roman"/>
          <w:sz w:val="24"/>
          <w:szCs w:val="24"/>
        </w:rPr>
      </w:pPr>
    </w:p>
    <w:p w:rsidR="00064086" w:rsidRPr="009D3C3E" w:rsidRDefault="00064086" w:rsidP="009D3C3E">
      <w:pPr>
        <w:pStyle w:val="a3"/>
        <w:spacing w:line="240" w:lineRule="auto"/>
        <w:ind w:firstLine="851"/>
        <w:jc w:val="both"/>
        <w:rPr>
          <w:rFonts w:ascii="Times New Roman" w:hAnsi="Times New Roman" w:cs="Times New Roman"/>
          <w:sz w:val="24"/>
          <w:szCs w:val="24"/>
        </w:rPr>
      </w:pPr>
    </w:p>
    <w:p w:rsidR="00064086" w:rsidRPr="009D3C3E" w:rsidRDefault="00064086" w:rsidP="009D3C3E">
      <w:pPr>
        <w:pStyle w:val="a3"/>
        <w:spacing w:line="240" w:lineRule="auto"/>
        <w:ind w:firstLine="851"/>
        <w:jc w:val="both"/>
        <w:rPr>
          <w:rFonts w:ascii="Times New Roman" w:hAnsi="Times New Roman" w:cs="Times New Roman"/>
          <w:sz w:val="24"/>
          <w:szCs w:val="24"/>
        </w:rPr>
      </w:pPr>
    </w:p>
    <w:p w:rsidR="00064086" w:rsidRPr="009D3C3E" w:rsidRDefault="00064086" w:rsidP="009D3C3E">
      <w:pPr>
        <w:pStyle w:val="a3"/>
        <w:spacing w:line="240" w:lineRule="auto"/>
        <w:ind w:firstLine="851"/>
        <w:jc w:val="both"/>
        <w:rPr>
          <w:rFonts w:ascii="Times New Roman" w:hAnsi="Times New Roman" w:cs="Times New Roman"/>
          <w:sz w:val="24"/>
          <w:szCs w:val="24"/>
        </w:rPr>
      </w:pPr>
    </w:p>
    <w:p w:rsidR="00064086" w:rsidRPr="009D3C3E" w:rsidRDefault="00064086" w:rsidP="009D3C3E">
      <w:pPr>
        <w:pStyle w:val="a3"/>
        <w:spacing w:line="240" w:lineRule="auto"/>
        <w:ind w:firstLine="851"/>
        <w:jc w:val="both"/>
        <w:rPr>
          <w:rFonts w:ascii="Times New Roman" w:hAnsi="Times New Roman" w:cs="Times New Roman"/>
          <w:sz w:val="24"/>
          <w:szCs w:val="24"/>
        </w:rPr>
      </w:pPr>
    </w:p>
    <w:p w:rsidR="00064086" w:rsidRPr="009D3C3E" w:rsidRDefault="00064086" w:rsidP="009D3C3E">
      <w:pPr>
        <w:pStyle w:val="a3"/>
        <w:spacing w:line="240" w:lineRule="auto"/>
        <w:ind w:firstLine="851"/>
        <w:jc w:val="both"/>
        <w:rPr>
          <w:rFonts w:ascii="Times New Roman" w:hAnsi="Times New Roman" w:cs="Times New Roman"/>
          <w:sz w:val="24"/>
          <w:szCs w:val="24"/>
        </w:rPr>
      </w:pPr>
    </w:p>
    <w:p w:rsidR="00064086" w:rsidRPr="009D3C3E" w:rsidRDefault="00064086" w:rsidP="009D3C3E">
      <w:pPr>
        <w:pStyle w:val="a3"/>
        <w:spacing w:line="240" w:lineRule="auto"/>
        <w:ind w:firstLine="851"/>
        <w:jc w:val="both"/>
        <w:rPr>
          <w:rFonts w:ascii="Times New Roman" w:hAnsi="Times New Roman" w:cs="Times New Roman"/>
          <w:sz w:val="24"/>
          <w:szCs w:val="24"/>
        </w:rPr>
      </w:pPr>
    </w:p>
    <w:p w:rsidR="00064086" w:rsidRPr="009D3C3E" w:rsidRDefault="00064086" w:rsidP="009D3C3E">
      <w:pPr>
        <w:pStyle w:val="a3"/>
        <w:spacing w:line="240" w:lineRule="auto"/>
        <w:ind w:firstLine="851"/>
        <w:jc w:val="both"/>
        <w:rPr>
          <w:rFonts w:ascii="Times New Roman" w:hAnsi="Times New Roman" w:cs="Times New Roman"/>
          <w:sz w:val="24"/>
          <w:szCs w:val="24"/>
        </w:rPr>
      </w:pPr>
    </w:p>
    <w:p w:rsidR="00064086" w:rsidRPr="009D3C3E" w:rsidRDefault="00064086" w:rsidP="009D3C3E">
      <w:pPr>
        <w:pStyle w:val="a3"/>
        <w:spacing w:line="240" w:lineRule="auto"/>
        <w:ind w:firstLine="851"/>
        <w:jc w:val="both"/>
        <w:rPr>
          <w:rFonts w:ascii="Times New Roman" w:hAnsi="Times New Roman" w:cs="Times New Roman"/>
          <w:sz w:val="24"/>
          <w:szCs w:val="24"/>
        </w:rPr>
      </w:pPr>
    </w:p>
    <w:p w:rsidR="00064086" w:rsidRPr="009D3C3E" w:rsidRDefault="00064086" w:rsidP="009D3C3E">
      <w:pPr>
        <w:pStyle w:val="a3"/>
        <w:spacing w:line="240" w:lineRule="auto"/>
        <w:ind w:firstLine="851"/>
        <w:jc w:val="both"/>
        <w:rPr>
          <w:rFonts w:ascii="Times New Roman" w:hAnsi="Times New Roman" w:cs="Times New Roman"/>
          <w:sz w:val="24"/>
          <w:szCs w:val="24"/>
        </w:rPr>
      </w:pPr>
    </w:p>
    <w:p w:rsidR="00064086" w:rsidRPr="009D3C3E" w:rsidRDefault="00064086" w:rsidP="009D3C3E">
      <w:pPr>
        <w:pStyle w:val="a3"/>
        <w:spacing w:line="240" w:lineRule="auto"/>
        <w:ind w:firstLine="851"/>
        <w:jc w:val="both"/>
        <w:rPr>
          <w:rFonts w:ascii="Times New Roman" w:hAnsi="Times New Roman" w:cs="Times New Roman"/>
          <w:sz w:val="24"/>
          <w:szCs w:val="24"/>
        </w:rPr>
      </w:pPr>
    </w:p>
    <w:p w:rsidR="00064086" w:rsidRPr="009D3C3E" w:rsidRDefault="00064086" w:rsidP="009D3C3E">
      <w:pPr>
        <w:pStyle w:val="a3"/>
        <w:spacing w:line="240" w:lineRule="auto"/>
        <w:ind w:firstLine="851"/>
        <w:jc w:val="both"/>
        <w:rPr>
          <w:rFonts w:ascii="Times New Roman" w:hAnsi="Times New Roman" w:cs="Times New Roman"/>
          <w:sz w:val="24"/>
          <w:szCs w:val="24"/>
        </w:rPr>
      </w:pPr>
    </w:p>
    <w:p w:rsidR="00064086" w:rsidRPr="009D3C3E" w:rsidRDefault="00064086" w:rsidP="009D3C3E">
      <w:pPr>
        <w:pStyle w:val="a3"/>
        <w:spacing w:line="240" w:lineRule="auto"/>
        <w:ind w:firstLine="851"/>
        <w:jc w:val="both"/>
        <w:rPr>
          <w:rFonts w:ascii="Times New Roman" w:hAnsi="Times New Roman" w:cs="Times New Roman"/>
          <w:sz w:val="24"/>
          <w:szCs w:val="24"/>
        </w:rPr>
      </w:pPr>
    </w:p>
    <w:p w:rsidR="00E00117" w:rsidRPr="009D3C3E" w:rsidRDefault="00E00117" w:rsidP="009D3C3E">
      <w:pPr>
        <w:spacing w:line="240" w:lineRule="auto"/>
        <w:ind w:firstLine="851"/>
        <w:jc w:val="both"/>
        <w:rPr>
          <w:rFonts w:ascii="Times New Roman" w:hAnsi="Times New Roman" w:cs="Times New Roman"/>
          <w:sz w:val="24"/>
          <w:szCs w:val="24"/>
          <w:lang w:val="kk-KZ"/>
        </w:rPr>
      </w:pPr>
    </w:p>
    <w:p w:rsidR="008D5BE8" w:rsidRPr="009D3C3E" w:rsidRDefault="00E00117" w:rsidP="009D3C3E">
      <w:pPr>
        <w:spacing w:line="240" w:lineRule="auto"/>
        <w:ind w:firstLine="851"/>
        <w:jc w:val="both"/>
        <w:rPr>
          <w:rFonts w:ascii="Times New Roman" w:hAnsi="Times New Roman" w:cs="Times New Roman"/>
          <w:b/>
          <w:sz w:val="24"/>
          <w:szCs w:val="24"/>
          <w:lang w:val="kk-KZ"/>
        </w:rPr>
      </w:pPr>
      <w:r w:rsidRPr="009D3C3E">
        <w:rPr>
          <w:rFonts w:ascii="Times New Roman" w:hAnsi="Times New Roman" w:cs="Times New Roman"/>
          <w:b/>
          <w:sz w:val="24"/>
          <w:szCs w:val="24"/>
          <w:lang w:val="kk-KZ"/>
        </w:rPr>
        <w:t xml:space="preserve">                      </w:t>
      </w:r>
    </w:p>
    <w:p w:rsidR="008D5BE8" w:rsidRPr="009D3C3E" w:rsidRDefault="008D5BE8" w:rsidP="009D3C3E">
      <w:pPr>
        <w:spacing w:line="240" w:lineRule="auto"/>
        <w:ind w:firstLine="851"/>
        <w:jc w:val="both"/>
        <w:rPr>
          <w:rFonts w:ascii="Times New Roman" w:hAnsi="Times New Roman" w:cs="Times New Roman"/>
          <w:b/>
          <w:sz w:val="24"/>
          <w:szCs w:val="24"/>
          <w:lang w:val="kk-KZ"/>
        </w:rPr>
      </w:pPr>
      <w:r w:rsidRPr="009D3C3E">
        <w:rPr>
          <w:rFonts w:ascii="Times New Roman" w:hAnsi="Times New Roman" w:cs="Times New Roman"/>
          <w:b/>
          <w:sz w:val="24"/>
          <w:szCs w:val="24"/>
          <w:lang w:val="kk-KZ"/>
        </w:rPr>
        <w:br w:type="page"/>
      </w:r>
    </w:p>
    <w:p w:rsidR="00064086" w:rsidRPr="009D3C3E" w:rsidRDefault="009D3C3E" w:rsidP="009D3C3E">
      <w:pPr>
        <w:spacing w:line="240" w:lineRule="auto"/>
        <w:ind w:firstLine="851"/>
        <w:jc w:val="center"/>
        <w:rPr>
          <w:rFonts w:ascii="Times New Roman" w:hAnsi="Times New Roman" w:cs="Times New Roman"/>
          <w:sz w:val="24"/>
          <w:szCs w:val="24"/>
          <w:lang w:val="kk-KZ"/>
        </w:rPr>
      </w:pPr>
      <w:r w:rsidRPr="009D3C3E">
        <w:rPr>
          <w:rFonts w:ascii="Times New Roman" w:hAnsi="Times New Roman" w:cs="Times New Roman"/>
          <w:b/>
          <w:sz w:val="24"/>
          <w:szCs w:val="24"/>
        </w:rPr>
        <w:lastRenderedPageBreak/>
        <w:t>Введение</w:t>
      </w:r>
    </w:p>
    <w:p w:rsidR="00E00117" w:rsidRPr="009D3C3E" w:rsidRDefault="00E00117" w:rsidP="009D3C3E">
      <w:pPr>
        <w:spacing w:line="240" w:lineRule="auto"/>
        <w:ind w:firstLine="851"/>
        <w:jc w:val="center"/>
        <w:rPr>
          <w:rFonts w:ascii="Times New Roman" w:hAnsi="Times New Roman" w:cs="Times New Roman"/>
          <w:b/>
          <w:sz w:val="24"/>
          <w:szCs w:val="24"/>
          <w:lang w:val="kk-KZ"/>
        </w:rPr>
      </w:pPr>
      <w:r w:rsidRPr="009D3C3E">
        <w:rPr>
          <w:rFonts w:ascii="Times New Roman" w:hAnsi="Times New Roman" w:cs="Times New Roman"/>
          <w:b/>
          <w:sz w:val="24"/>
          <w:szCs w:val="24"/>
          <w:lang w:val="kk-KZ"/>
        </w:rPr>
        <w:t>Архитектура на Руси 15 века и в Казахстане</w:t>
      </w:r>
    </w:p>
    <w:p w:rsidR="00064086" w:rsidRPr="009D3C3E" w:rsidRDefault="00064086" w:rsidP="009D3C3E">
      <w:pPr>
        <w:spacing w:line="240" w:lineRule="auto"/>
        <w:ind w:firstLine="851"/>
        <w:jc w:val="both"/>
        <w:rPr>
          <w:rFonts w:ascii="Times New Roman" w:hAnsi="Times New Roman" w:cs="Times New Roman"/>
          <w:sz w:val="24"/>
          <w:szCs w:val="24"/>
        </w:rPr>
      </w:pPr>
      <w:r w:rsidRPr="009D3C3E">
        <w:rPr>
          <w:rFonts w:ascii="Times New Roman" w:hAnsi="Times New Roman" w:cs="Times New Roman"/>
          <w:sz w:val="24"/>
          <w:szCs w:val="24"/>
        </w:rPr>
        <w:t>Архитектура</w:t>
      </w:r>
      <w:r w:rsidR="001B640E" w:rsidRPr="009D3C3E">
        <w:rPr>
          <w:rFonts w:ascii="Times New Roman" w:hAnsi="Times New Roman" w:cs="Times New Roman"/>
          <w:sz w:val="24"/>
          <w:szCs w:val="24"/>
        </w:rPr>
        <w:t xml:space="preserve"> </w:t>
      </w:r>
      <w:r w:rsidRPr="009D3C3E">
        <w:rPr>
          <w:rFonts w:ascii="Times New Roman" w:hAnsi="Times New Roman" w:cs="Times New Roman"/>
          <w:sz w:val="24"/>
          <w:szCs w:val="24"/>
        </w:rPr>
        <w:t>- источник  богатейшей информации о культуре, современном развитии и прошлом любого государства. Казахстан был родиной для многих племен и народов на протяжении многих веков. Казахская земля хранит в себе богатое архитектурное наследие. Страна  издавна являлась мостом между Востоком и Западом.</w:t>
      </w:r>
    </w:p>
    <w:p w:rsidR="00064086" w:rsidRPr="009D3C3E" w:rsidRDefault="00064086" w:rsidP="009D3C3E">
      <w:pPr>
        <w:spacing w:line="240" w:lineRule="auto"/>
        <w:ind w:firstLine="851"/>
        <w:jc w:val="both"/>
        <w:rPr>
          <w:rFonts w:ascii="Times New Roman" w:hAnsi="Times New Roman" w:cs="Times New Roman"/>
          <w:sz w:val="24"/>
          <w:szCs w:val="24"/>
        </w:rPr>
      </w:pPr>
      <w:r w:rsidRPr="009D3C3E">
        <w:rPr>
          <w:rFonts w:ascii="Times New Roman" w:hAnsi="Times New Roman" w:cs="Times New Roman"/>
          <w:sz w:val="24"/>
          <w:szCs w:val="24"/>
        </w:rPr>
        <w:t>Особенность казахской архитектуры состоит в том, что здесь тесно переплетается что-то новое, но не отказываются и от старого. Смотря на архитектуру Казахстана  видно, что на ее развитие оказали древние школы зодчества.</w:t>
      </w:r>
    </w:p>
    <w:p w:rsidR="00064086" w:rsidRPr="009D3C3E" w:rsidRDefault="00064086" w:rsidP="009D3C3E">
      <w:pPr>
        <w:spacing w:line="240" w:lineRule="auto"/>
        <w:ind w:firstLine="851"/>
        <w:jc w:val="both"/>
        <w:rPr>
          <w:rFonts w:ascii="Times New Roman" w:hAnsi="Times New Roman" w:cs="Times New Roman"/>
          <w:sz w:val="24"/>
          <w:szCs w:val="24"/>
        </w:rPr>
      </w:pPr>
      <w:r w:rsidRPr="009D3C3E">
        <w:rPr>
          <w:rFonts w:ascii="Times New Roman" w:hAnsi="Times New Roman" w:cs="Times New Roman"/>
          <w:sz w:val="24"/>
          <w:szCs w:val="24"/>
        </w:rPr>
        <w:t xml:space="preserve">На территории республики расположено множество архитектурных памятников. Стоит обязательно посетить </w:t>
      </w:r>
      <w:proofErr w:type="spellStart"/>
      <w:r w:rsidRPr="009D3C3E">
        <w:rPr>
          <w:rFonts w:ascii="Times New Roman" w:hAnsi="Times New Roman" w:cs="Times New Roman"/>
          <w:sz w:val="24"/>
          <w:szCs w:val="24"/>
        </w:rPr>
        <w:t>Отрар</w:t>
      </w:r>
      <w:proofErr w:type="spellEnd"/>
      <w:r w:rsidRPr="009D3C3E">
        <w:rPr>
          <w:rFonts w:ascii="Times New Roman" w:hAnsi="Times New Roman" w:cs="Times New Roman"/>
          <w:sz w:val="24"/>
          <w:szCs w:val="24"/>
        </w:rPr>
        <w:t>, развалины города хранят следы завоевания великого Чингисхана.</w:t>
      </w:r>
    </w:p>
    <w:p w:rsidR="00064086" w:rsidRPr="009D3C3E" w:rsidRDefault="00064086" w:rsidP="009D3C3E">
      <w:pPr>
        <w:spacing w:line="240" w:lineRule="auto"/>
        <w:ind w:firstLine="851"/>
        <w:jc w:val="both"/>
        <w:rPr>
          <w:rFonts w:ascii="Times New Roman" w:hAnsi="Times New Roman" w:cs="Times New Roman"/>
          <w:sz w:val="24"/>
          <w:szCs w:val="24"/>
          <w:lang w:val="kk-KZ"/>
        </w:rPr>
      </w:pPr>
      <w:r w:rsidRPr="009D3C3E">
        <w:rPr>
          <w:rFonts w:ascii="Times New Roman" w:hAnsi="Times New Roman" w:cs="Times New Roman"/>
          <w:sz w:val="24"/>
          <w:szCs w:val="24"/>
        </w:rPr>
        <w:t xml:space="preserve">Жемчужиной архитектурного искусства можно назвать мавзолей </w:t>
      </w:r>
      <w:proofErr w:type="spellStart"/>
      <w:r w:rsidRPr="009D3C3E">
        <w:rPr>
          <w:rFonts w:ascii="Times New Roman" w:hAnsi="Times New Roman" w:cs="Times New Roman"/>
          <w:sz w:val="24"/>
          <w:szCs w:val="24"/>
        </w:rPr>
        <w:t>Айша-биби</w:t>
      </w:r>
      <w:proofErr w:type="spellEnd"/>
      <w:r w:rsidRPr="009D3C3E">
        <w:rPr>
          <w:rFonts w:ascii="Times New Roman" w:hAnsi="Times New Roman" w:cs="Times New Roman"/>
          <w:sz w:val="24"/>
          <w:szCs w:val="24"/>
        </w:rPr>
        <w:t>. В нем можно наблюдать удивительную гармонию разных архитектурных стилей. Некоторые называют этот мавзолей живым музеем, где находится ключ к пониманию традиционной архитектуры народа. Мавзолей кубической формы, по краям возвышаются колонны. Оформленные стены радуют глаз своим разнообразием орнаментов.</w:t>
      </w:r>
    </w:p>
    <w:p w:rsidR="00786C30" w:rsidRPr="009D3C3E" w:rsidRDefault="00786C30" w:rsidP="009D3C3E">
      <w:pPr>
        <w:spacing w:line="240" w:lineRule="auto"/>
        <w:ind w:firstLine="851"/>
        <w:jc w:val="both"/>
        <w:rPr>
          <w:rFonts w:ascii="Times New Roman" w:hAnsi="Times New Roman" w:cs="Times New Roman"/>
          <w:sz w:val="24"/>
          <w:szCs w:val="24"/>
          <w:lang w:val="kk-KZ"/>
        </w:rPr>
      </w:pPr>
      <w:r w:rsidRPr="009D3C3E">
        <w:rPr>
          <w:rFonts w:ascii="Times New Roman" w:hAnsi="Times New Roman" w:cs="Times New Roman"/>
          <w:noProof/>
          <w:sz w:val="24"/>
          <w:szCs w:val="24"/>
          <w:lang w:eastAsia="ru-RU"/>
        </w:rPr>
        <w:drawing>
          <wp:inline distT="0" distB="0" distL="0" distR="0" wp14:anchorId="7298CA2D" wp14:editId="6A91227F">
            <wp:extent cx="4762500" cy="3181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9">
                      <a:extLst>
                        <a:ext uri="{28A0092B-C50C-407E-A947-70E740481C1C}">
                          <a14:useLocalDpi xmlns:a14="http://schemas.microsoft.com/office/drawing/2010/main" val="0"/>
                        </a:ext>
                      </a:extLst>
                    </a:blip>
                    <a:stretch>
                      <a:fillRect/>
                    </a:stretch>
                  </pic:blipFill>
                  <pic:spPr>
                    <a:xfrm>
                      <a:off x="0" y="0"/>
                      <a:ext cx="4762500" cy="3181350"/>
                    </a:xfrm>
                    <a:prstGeom prst="rect">
                      <a:avLst/>
                    </a:prstGeom>
                  </pic:spPr>
                </pic:pic>
              </a:graphicData>
            </a:graphic>
          </wp:inline>
        </w:drawing>
      </w:r>
    </w:p>
    <w:p w:rsidR="00064086" w:rsidRPr="009D3C3E" w:rsidRDefault="00064086" w:rsidP="009D3C3E">
      <w:pPr>
        <w:spacing w:line="240" w:lineRule="auto"/>
        <w:ind w:firstLine="851"/>
        <w:jc w:val="both"/>
        <w:rPr>
          <w:rFonts w:ascii="Times New Roman" w:hAnsi="Times New Roman" w:cs="Times New Roman"/>
          <w:sz w:val="24"/>
          <w:szCs w:val="24"/>
        </w:rPr>
      </w:pPr>
      <w:r w:rsidRPr="009D3C3E">
        <w:rPr>
          <w:rFonts w:ascii="Times New Roman" w:hAnsi="Times New Roman" w:cs="Times New Roman"/>
          <w:sz w:val="24"/>
          <w:szCs w:val="24"/>
        </w:rPr>
        <w:t xml:space="preserve">В Центральном Казахстане расположен еще один шедевр архитектуры —  мавзолей </w:t>
      </w:r>
      <w:proofErr w:type="spellStart"/>
      <w:r w:rsidRPr="009D3C3E">
        <w:rPr>
          <w:rFonts w:ascii="Times New Roman" w:hAnsi="Times New Roman" w:cs="Times New Roman"/>
          <w:sz w:val="24"/>
          <w:szCs w:val="24"/>
        </w:rPr>
        <w:t>Алаша</w:t>
      </w:r>
      <w:proofErr w:type="spellEnd"/>
      <w:r w:rsidRPr="009D3C3E">
        <w:rPr>
          <w:rFonts w:ascii="Times New Roman" w:hAnsi="Times New Roman" w:cs="Times New Roman"/>
          <w:sz w:val="24"/>
          <w:szCs w:val="24"/>
        </w:rPr>
        <w:t xml:space="preserve">-хана. Сооружение имеет строгие пропорции и сдержанный декор. </w:t>
      </w:r>
      <w:proofErr w:type="gramStart"/>
      <w:r w:rsidRPr="009D3C3E">
        <w:rPr>
          <w:rFonts w:ascii="Times New Roman" w:hAnsi="Times New Roman" w:cs="Times New Roman"/>
          <w:sz w:val="24"/>
          <w:szCs w:val="24"/>
        </w:rPr>
        <w:t>Расположен</w:t>
      </w:r>
      <w:proofErr w:type="gramEnd"/>
      <w:r w:rsidRPr="009D3C3E">
        <w:rPr>
          <w:rFonts w:ascii="Times New Roman" w:hAnsi="Times New Roman" w:cs="Times New Roman"/>
          <w:sz w:val="24"/>
          <w:szCs w:val="24"/>
        </w:rPr>
        <w:t xml:space="preserve"> на возвышенности, что придает мавзолею величественность.</w:t>
      </w:r>
    </w:p>
    <w:p w:rsidR="00064086" w:rsidRPr="009D3C3E" w:rsidRDefault="00064086" w:rsidP="009D3C3E">
      <w:pPr>
        <w:spacing w:line="240" w:lineRule="auto"/>
        <w:ind w:firstLine="851"/>
        <w:jc w:val="both"/>
        <w:rPr>
          <w:rFonts w:ascii="Times New Roman" w:hAnsi="Times New Roman" w:cs="Times New Roman"/>
          <w:sz w:val="24"/>
          <w:szCs w:val="24"/>
        </w:rPr>
      </w:pPr>
      <w:r w:rsidRPr="009D3C3E">
        <w:rPr>
          <w:rFonts w:ascii="Times New Roman" w:hAnsi="Times New Roman" w:cs="Times New Roman"/>
          <w:sz w:val="24"/>
          <w:szCs w:val="24"/>
        </w:rPr>
        <w:t>В Семипалатинской области на реке Аягуз расположен  мазар Козы-</w:t>
      </w:r>
      <w:proofErr w:type="spellStart"/>
      <w:r w:rsidRPr="009D3C3E">
        <w:rPr>
          <w:rFonts w:ascii="Times New Roman" w:hAnsi="Times New Roman" w:cs="Times New Roman"/>
          <w:sz w:val="24"/>
          <w:szCs w:val="24"/>
        </w:rPr>
        <w:t>Корпеш</w:t>
      </w:r>
      <w:proofErr w:type="spellEnd"/>
      <w:r w:rsidRPr="009D3C3E">
        <w:rPr>
          <w:rFonts w:ascii="Times New Roman" w:hAnsi="Times New Roman" w:cs="Times New Roman"/>
          <w:sz w:val="24"/>
          <w:szCs w:val="24"/>
        </w:rPr>
        <w:t>-Баян-Сулу, памятник X-XI века. Высота- 11,65 метров. Памятник служит символом бессмертной любви лирических героев.</w:t>
      </w:r>
    </w:p>
    <w:p w:rsidR="00F615AB" w:rsidRPr="009D3C3E" w:rsidRDefault="00F615AB" w:rsidP="009D3C3E">
      <w:pPr>
        <w:spacing w:line="240" w:lineRule="auto"/>
        <w:ind w:firstLine="851"/>
        <w:jc w:val="both"/>
        <w:rPr>
          <w:rFonts w:ascii="Times New Roman" w:hAnsi="Times New Roman" w:cs="Times New Roman"/>
          <w:sz w:val="24"/>
          <w:szCs w:val="24"/>
        </w:rPr>
      </w:pPr>
      <w:r w:rsidRPr="009D3C3E">
        <w:rPr>
          <w:rFonts w:ascii="Times New Roman" w:hAnsi="Times New Roman" w:cs="Times New Roman"/>
          <w:sz w:val="24"/>
          <w:szCs w:val="24"/>
        </w:rPr>
        <w:t>Ярким образцом зодчества служит  мавзолей Кок-</w:t>
      </w:r>
      <w:proofErr w:type="spellStart"/>
      <w:r w:rsidRPr="009D3C3E">
        <w:rPr>
          <w:rFonts w:ascii="Times New Roman" w:hAnsi="Times New Roman" w:cs="Times New Roman"/>
          <w:sz w:val="24"/>
          <w:szCs w:val="24"/>
        </w:rPr>
        <w:t>Кесене</w:t>
      </w:r>
      <w:proofErr w:type="spellEnd"/>
      <w:r w:rsidRPr="009D3C3E">
        <w:rPr>
          <w:rFonts w:ascii="Times New Roman" w:hAnsi="Times New Roman" w:cs="Times New Roman"/>
          <w:sz w:val="24"/>
          <w:szCs w:val="24"/>
        </w:rPr>
        <w:t xml:space="preserve">. </w:t>
      </w:r>
      <w:proofErr w:type="gramStart"/>
      <w:r w:rsidRPr="009D3C3E">
        <w:rPr>
          <w:rFonts w:ascii="Times New Roman" w:hAnsi="Times New Roman" w:cs="Times New Roman"/>
          <w:sz w:val="24"/>
          <w:szCs w:val="24"/>
        </w:rPr>
        <w:t>Расположен</w:t>
      </w:r>
      <w:proofErr w:type="gramEnd"/>
      <w:r w:rsidRPr="009D3C3E">
        <w:rPr>
          <w:rFonts w:ascii="Times New Roman" w:hAnsi="Times New Roman" w:cs="Times New Roman"/>
          <w:sz w:val="24"/>
          <w:szCs w:val="24"/>
        </w:rPr>
        <w:t xml:space="preserve"> вблизи города </w:t>
      </w:r>
      <w:proofErr w:type="spellStart"/>
      <w:r w:rsidRPr="009D3C3E">
        <w:rPr>
          <w:rFonts w:ascii="Times New Roman" w:hAnsi="Times New Roman" w:cs="Times New Roman"/>
          <w:sz w:val="24"/>
          <w:szCs w:val="24"/>
        </w:rPr>
        <w:t>Сыгнак</w:t>
      </w:r>
      <w:proofErr w:type="spellEnd"/>
      <w:r w:rsidRPr="009D3C3E">
        <w:rPr>
          <w:rFonts w:ascii="Times New Roman" w:hAnsi="Times New Roman" w:cs="Times New Roman"/>
          <w:sz w:val="24"/>
          <w:szCs w:val="24"/>
        </w:rPr>
        <w:t xml:space="preserve">. Снаружи он облицован белыми и синими кирпичами. На сегодняшний день памятник почти разрушен. </w:t>
      </w:r>
    </w:p>
    <w:p w:rsidR="00F615AB" w:rsidRPr="009D3C3E" w:rsidRDefault="00F615AB" w:rsidP="009D3C3E">
      <w:pPr>
        <w:spacing w:line="240" w:lineRule="auto"/>
        <w:ind w:firstLine="851"/>
        <w:jc w:val="both"/>
        <w:rPr>
          <w:rFonts w:ascii="Times New Roman" w:hAnsi="Times New Roman" w:cs="Times New Roman"/>
          <w:sz w:val="24"/>
          <w:szCs w:val="24"/>
        </w:rPr>
      </w:pPr>
      <w:r w:rsidRPr="009D3C3E">
        <w:rPr>
          <w:rFonts w:ascii="Times New Roman" w:hAnsi="Times New Roman" w:cs="Times New Roman"/>
          <w:sz w:val="24"/>
          <w:szCs w:val="24"/>
        </w:rPr>
        <w:lastRenderedPageBreak/>
        <w:t xml:space="preserve"> Новое архитектурное сооружени</w:t>
      </w:r>
      <w:proofErr w:type="gramStart"/>
      <w:r w:rsidRPr="009D3C3E">
        <w:rPr>
          <w:rFonts w:ascii="Times New Roman" w:hAnsi="Times New Roman" w:cs="Times New Roman"/>
          <w:sz w:val="24"/>
          <w:szCs w:val="24"/>
        </w:rPr>
        <w:t>е-</w:t>
      </w:r>
      <w:proofErr w:type="gramEnd"/>
      <w:r w:rsidRPr="009D3C3E">
        <w:rPr>
          <w:rFonts w:ascii="Times New Roman" w:hAnsi="Times New Roman" w:cs="Times New Roman"/>
          <w:sz w:val="24"/>
          <w:szCs w:val="24"/>
        </w:rPr>
        <w:t xml:space="preserve"> мавзолей Абая. Находится в                      урочище </w:t>
      </w:r>
      <w:proofErr w:type="spellStart"/>
      <w:r w:rsidRPr="009D3C3E">
        <w:rPr>
          <w:rFonts w:ascii="Times New Roman" w:hAnsi="Times New Roman" w:cs="Times New Roman"/>
          <w:sz w:val="24"/>
          <w:szCs w:val="24"/>
        </w:rPr>
        <w:t>Жидебай</w:t>
      </w:r>
      <w:proofErr w:type="spellEnd"/>
      <w:r w:rsidRPr="009D3C3E">
        <w:rPr>
          <w:rFonts w:ascii="Times New Roman" w:hAnsi="Times New Roman" w:cs="Times New Roman"/>
          <w:sz w:val="24"/>
          <w:szCs w:val="24"/>
        </w:rPr>
        <w:t xml:space="preserve"> в Восточно-Казахстанской области. Памятник построен на </w:t>
      </w:r>
      <w:proofErr w:type="spellStart"/>
      <w:r w:rsidRPr="009D3C3E">
        <w:rPr>
          <w:rFonts w:ascii="Times New Roman" w:hAnsi="Times New Roman" w:cs="Times New Roman"/>
          <w:sz w:val="24"/>
          <w:szCs w:val="24"/>
        </w:rPr>
        <w:t>горе</w:t>
      </w:r>
      <w:proofErr w:type="gramStart"/>
      <w:r w:rsidRPr="009D3C3E">
        <w:rPr>
          <w:rFonts w:ascii="Times New Roman" w:hAnsi="Times New Roman" w:cs="Times New Roman"/>
          <w:sz w:val="24"/>
          <w:szCs w:val="24"/>
        </w:rPr>
        <w:t>.И</w:t>
      </w:r>
      <w:proofErr w:type="gramEnd"/>
      <w:r w:rsidRPr="009D3C3E">
        <w:rPr>
          <w:rFonts w:ascii="Times New Roman" w:hAnsi="Times New Roman" w:cs="Times New Roman"/>
          <w:sz w:val="24"/>
          <w:szCs w:val="24"/>
        </w:rPr>
        <w:t>меет</w:t>
      </w:r>
      <w:proofErr w:type="spellEnd"/>
      <w:r w:rsidRPr="009D3C3E">
        <w:rPr>
          <w:rFonts w:ascii="Times New Roman" w:hAnsi="Times New Roman" w:cs="Times New Roman"/>
          <w:sz w:val="24"/>
          <w:szCs w:val="24"/>
        </w:rPr>
        <w:t xml:space="preserve"> башнеобразную форму. Многогранный купол отражает вековые традиции строительства. В Казахстане следы наиболее ранних стоянок племен, относящихся к палеолиту, найдены на юго-западных склонах Каратау, в местностях </w:t>
      </w:r>
      <w:proofErr w:type="spellStart"/>
      <w:r w:rsidRPr="009D3C3E">
        <w:rPr>
          <w:rFonts w:ascii="Times New Roman" w:hAnsi="Times New Roman" w:cs="Times New Roman"/>
          <w:sz w:val="24"/>
          <w:szCs w:val="24"/>
        </w:rPr>
        <w:t>Борикказган</w:t>
      </w:r>
      <w:proofErr w:type="spellEnd"/>
      <w:r w:rsidRPr="009D3C3E">
        <w:rPr>
          <w:rFonts w:ascii="Times New Roman" w:hAnsi="Times New Roman" w:cs="Times New Roman"/>
          <w:sz w:val="24"/>
          <w:szCs w:val="24"/>
        </w:rPr>
        <w:t xml:space="preserve"> и </w:t>
      </w:r>
      <w:proofErr w:type="spellStart"/>
      <w:r w:rsidRPr="009D3C3E">
        <w:rPr>
          <w:rFonts w:ascii="Times New Roman" w:hAnsi="Times New Roman" w:cs="Times New Roman"/>
          <w:sz w:val="24"/>
          <w:szCs w:val="24"/>
        </w:rPr>
        <w:t>Танирказган</w:t>
      </w:r>
      <w:proofErr w:type="spellEnd"/>
      <w:r w:rsidRPr="009D3C3E">
        <w:rPr>
          <w:rFonts w:ascii="Times New Roman" w:hAnsi="Times New Roman" w:cs="Times New Roman"/>
          <w:sz w:val="24"/>
          <w:szCs w:val="24"/>
        </w:rPr>
        <w:t xml:space="preserve">, Канай и Терек, в урочищах Карасу и </w:t>
      </w:r>
      <w:proofErr w:type="spellStart"/>
      <w:r w:rsidRPr="009D3C3E">
        <w:rPr>
          <w:rFonts w:ascii="Times New Roman" w:hAnsi="Times New Roman" w:cs="Times New Roman"/>
          <w:sz w:val="24"/>
          <w:szCs w:val="24"/>
        </w:rPr>
        <w:t>Бетпак</w:t>
      </w:r>
      <w:proofErr w:type="spellEnd"/>
      <w:r w:rsidRPr="009D3C3E">
        <w:rPr>
          <w:rFonts w:ascii="Times New Roman" w:hAnsi="Times New Roman" w:cs="Times New Roman"/>
          <w:sz w:val="24"/>
          <w:szCs w:val="24"/>
        </w:rPr>
        <w:t xml:space="preserve">, на берегу рек </w:t>
      </w:r>
      <w:proofErr w:type="spellStart"/>
      <w:r w:rsidRPr="009D3C3E">
        <w:rPr>
          <w:rFonts w:ascii="Times New Roman" w:hAnsi="Times New Roman" w:cs="Times New Roman"/>
          <w:sz w:val="24"/>
          <w:szCs w:val="24"/>
        </w:rPr>
        <w:t>Бухтарма</w:t>
      </w:r>
      <w:proofErr w:type="spellEnd"/>
      <w:r w:rsidRPr="009D3C3E">
        <w:rPr>
          <w:rFonts w:ascii="Times New Roman" w:hAnsi="Times New Roman" w:cs="Times New Roman"/>
          <w:sz w:val="24"/>
          <w:szCs w:val="24"/>
        </w:rPr>
        <w:t xml:space="preserve"> и </w:t>
      </w:r>
      <w:proofErr w:type="spellStart"/>
      <w:r w:rsidRPr="009D3C3E">
        <w:rPr>
          <w:rFonts w:ascii="Times New Roman" w:hAnsi="Times New Roman" w:cs="Times New Roman"/>
          <w:sz w:val="24"/>
          <w:szCs w:val="24"/>
        </w:rPr>
        <w:t>Арыстанды</w:t>
      </w:r>
      <w:proofErr w:type="spellEnd"/>
      <w:r w:rsidRPr="009D3C3E">
        <w:rPr>
          <w:rFonts w:ascii="Times New Roman" w:hAnsi="Times New Roman" w:cs="Times New Roman"/>
          <w:sz w:val="24"/>
          <w:szCs w:val="24"/>
        </w:rPr>
        <w:t xml:space="preserve">. Они датируются 30-10 тысячелетиями до нашей эры. Наиболее ранние жилища и поселения оседлых племен находятся в Центральном, Северном, Западном и Восточном Казахстане. А. Х. </w:t>
      </w:r>
      <w:proofErr w:type="spellStart"/>
      <w:r w:rsidRPr="009D3C3E">
        <w:rPr>
          <w:rFonts w:ascii="Times New Roman" w:hAnsi="Times New Roman" w:cs="Times New Roman"/>
          <w:sz w:val="24"/>
          <w:szCs w:val="24"/>
        </w:rPr>
        <w:t>Маргулан</w:t>
      </w:r>
      <w:proofErr w:type="spellEnd"/>
      <w:r w:rsidRPr="009D3C3E">
        <w:rPr>
          <w:rFonts w:ascii="Times New Roman" w:hAnsi="Times New Roman" w:cs="Times New Roman"/>
          <w:sz w:val="24"/>
          <w:szCs w:val="24"/>
        </w:rPr>
        <w:t xml:space="preserve"> назвал Казахстан наиболее густонаселенной страной эпохи бронзы (XVIII-VIII веков до нашей эры). Жилище патриархальной семьи того времени представляло собой состоящее из нескольких помещений строение площадью до 200 квадратных метров. Зодчество Казахстана эпохи средневековья (X-XVIII веков)</w:t>
      </w:r>
    </w:p>
    <w:p w:rsidR="00F615AB" w:rsidRPr="009D3C3E" w:rsidRDefault="00F615AB" w:rsidP="009D3C3E">
      <w:pPr>
        <w:spacing w:line="240" w:lineRule="auto"/>
        <w:ind w:firstLine="851"/>
        <w:jc w:val="both"/>
        <w:rPr>
          <w:rFonts w:ascii="Times New Roman" w:hAnsi="Times New Roman" w:cs="Times New Roman"/>
          <w:sz w:val="24"/>
          <w:szCs w:val="24"/>
        </w:rPr>
      </w:pPr>
      <w:r w:rsidRPr="009D3C3E">
        <w:rPr>
          <w:rFonts w:ascii="Times New Roman" w:hAnsi="Times New Roman" w:cs="Times New Roman"/>
          <w:sz w:val="24"/>
          <w:szCs w:val="24"/>
        </w:rPr>
        <w:t xml:space="preserve">Архитектура древнетюркской юрты вплоть до настоящего времени, претерпев сравнительно незначительные изменения, показала наилучшую приспособленность к условиям кочевья. </w:t>
      </w:r>
    </w:p>
    <w:p w:rsidR="00F615AB" w:rsidRPr="009D3C3E" w:rsidRDefault="00F615AB" w:rsidP="009D3C3E">
      <w:pPr>
        <w:spacing w:line="240" w:lineRule="auto"/>
        <w:ind w:firstLine="851"/>
        <w:jc w:val="both"/>
        <w:rPr>
          <w:rFonts w:ascii="Times New Roman" w:hAnsi="Times New Roman" w:cs="Times New Roman"/>
          <w:sz w:val="24"/>
          <w:szCs w:val="24"/>
        </w:rPr>
      </w:pPr>
      <w:r w:rsidRPr="009D3C3E">
        <w:rPr>
          <w:rFonts w:ascii="Times New Roman" w:hAnsi="Times New Roman" w:cs="Times New Roman"/>
          <w:sz w:val="24"/>
          <w:szCs w:val="24"/>
        </w:rPr>
        <w:t xml:space="preserve">С X века развитие архитектуры юрты связано со стремлением кочевников увеличить ее вместимость. В этой связи совершенствовались ее конструкция, условия освещения и </w:t>
      </w:r>
      <w:proofErr w:type="spellStart"/>
      <w:r w:rsidRPr="009D3C3E">
        <w:rPr>
          <w:rFonts w:ascii="Times New Roman" w:hAnsi="Times New Roman" w:cs="Times New Roman"/>
          <w:sz w:val="24"/>
          <w:szCs w:val="24"/>
        </w:rPr>
        <w:t>дымоудаления</w:t>
      </w:r>
      <w:proofErr w:type="spellEnd"/>
      <w:r w:rsidRPr="009D3C3E">
        <w:rPr>
          <w:rFonts w:ascii="Times New Roman" w:hAnsi="Times New Roman" w:cs="Times New Roman"/>
          <w:sz w:val="24"/>
          <w:szCs w:val="24"/>
        </w:rPr>
        <w:t>, а также архитектурно-художественный облик.</w:t>
      </w:r>
    </w:p>
    <w:p w:rsidR="00F615AB" w:rsidRPr="009D3C3E" w:rsidRDefault="00F615AB" w:rsidP="009D3C3E">
      <w:pPr>
        <w:spacing w:line="240" w:lineRule="auto"/>
        <w:ind w:firstLine="851"/>
        <w:jc w:val="both"/>
        <w:rPr>
          <w:rFonts w:ascii="Times New Roman" w:hAnsi="Times New Roman" w:cs="Times New Roman"/>
          <w:sz w:val="24"/>
          <w:szCs w:val="24"/>
        </w:rPr>
      </w:pPr>
      <w:r w:rsidRPr="009D3C3E">
        <w:rPr>
          <w:rFonts w:ascii="Times New Roman" w:hAnsi="Times New Roman" w:cs="Times New Roman"/>
          <w:sz w:val="24"/>
          <w:szCs w:val="24"/>
        </w:rPr>
        <w:t xml:space="preserve">К XIII веку в кочевом обществе существовали также дворцовые здания, неразборные жилища на телегах (крытые повозки), чумы и шалаши из ветвей. </w:t>
      </w:r>
    </w:p>
    <w:p w:rsidR="00F615AB" w:rsidRPr="009D3C3E" w:rsidRDefault="00F615AB" w:rsidP="009D3C3E">
      <w:pPr>
        <w:spacing w:line="240" w:lineRule="auto"/>
        <w:ind w:firstLine="851"/>
        <w:jc w:val="both"/>
        <w:rPr>
          <w:rFonts w:ascii="Times New Roman" w:hAnsi="Times New Roman" w:cs="Times New Roman"/>
          <w:sz w:val="24"/>
          <w:szCs w:val="24"/>
        </w:rPr>
      </w:pPr>
      <w:r w:rsidRPr="009D3C3E">
        <w:rPr>
          <w:rFonts w:ascii="Times New Roman" w:hAnsi="Times New Roman" w:cs="Times New Roman"/>
          <w:sz w:val="24"/>
          <w:szCs w:val="24"/>
        </w:rPr>
        <w:t>Появление в 15 веке на карте мира огромного государства – России – явление не только политического, историко-географического, но и культурного порядка. Россия быстро осваивала необозримые по протяженности пространства и одновременно не менее стремительно создавала качественно новую и более масштабную, чем прежде, культуру.</w:t>
      </w:r>
    </w:p>
    <w:p w:rsidR="00786C30" w:rsidRPr="009D3C3E" w:rsidRDefault="00136AE6" w:rsidP="009D3C3E">
      <w:pPr>
        <w:spacing w:line="240" w:lineRule="auto"/>
        <w:ind w:firstLine="851"/>
        <w:jc w:val="both"/>
        <w:rPr>
          <w:rFonts w:ascii="Times New Roman" w:hAnsi="Times New Roman" w:cs="Times New Roman"/>
          <w:noProof/>
          <w:sz w:val="24"/>
          <w:szCs w:val="24"/>
          <w:lang w:val="kk-KZ" w:eastAsia="ru-RU"/>
        </w:rPr>
      </w:pPr>
      <w:r w:rsidRPr="009D3C3E">
        <w:rPr>
          <w:rFonts w:ascii="Times New Roman" w:hAnsi="Times New Roman" w:cs="Times New Roman"/>
          <w:sz w:val="24"/>
          <w:szCs w:val="24"/>
        </w:rPr>
        <w:t xml:space="preserve">Остроконечные, похожие на величественные ели храмы, становятся в 16 веке архитектурной приметой времени. </w:t>
      </w:r>
      <w:proofErr w:type="gramStart"/>
      <w:r w:rsidRPr="009D3C3E">
        <w:rPr>
          <w:rFonts w:ascii="Times New Roman" w:hAnsi="Times New Roman" w:cs="Times New Roman"/>
          <w:sz w:val="24"/>
          <w:szCs w:val="24"/>
        </w:rPr>
        <w:t>В отличие от строившихся прежде крестово-купольных эти церкви воздвигали без привычных столбов.</w:t>
      </w:r>
      <w:proofErr w:type="gramEnd"/>
      <w:r w:rsidRPr="009D3C3E">
        <w:rPr>
          <w:rFonts w:ascii="Times New Roman" w:hAnsi="Times New Roman" w:cs="Times New Roman"/>
          <w:sz w:val="24"/>
          <w:szCs w:val="24"/>
        </w:rPr>
        <w:t xml:space="preserve"> Их внутреннее пространство было едино, не расчленено опорами, а снаружи сооружение венчал шатер – вытянутая вверх, высокая четырех- или восьмигранная крыша. Шатровые своды, кровли, навесы и наметы – или помет</w:t>
      </w:r>
      <w:proofErr w:type="gramStart"/>
      <w:r w:rsidRPr="009D3C3E">
        <w:rPr>
          <w:rFonts w:ascii="Times New Roman" w:hAnsi="Times New Roman" w:cs="Times New Roman"/>
          <w:sz w:val="24"/>
          <w:szCs w:val="24"/>
        </w:rPr>
        <w:t>ы(</w:t>
      </w:r>
      <w:proofErr w:type="gramEnd"/>
      <w:r w:rsidRPr="009D3C3E">
        <w:rPr>
          <w:rFonts w:ascii="Times New Roman" w:hAnsi="Times New Roman" w:cs="Times New Roman"/>
          <w:sz w:val="24"/>
          <w:szCs w:val="24"/>
        </w:rPr>
        <w:t xml:space="preserve">легкие крыши) – можно было видеть над воротами или </w:t>
      </w:r>
      <w:proofErr w:type="spellStart"/>
      <w:r w:rsidRPr="009D3C3E">
        <w:rPr>
          <w:rFonts w:ascii="Times New Roman" w:hAnsi="Times New Roman" w:cs="Times New Roman"/>
          <w:sz w:val="24"/>
          <w:szCs w:val="24"/>
        </w:rPr>
        <w:t>кркстьянским</w:t>
      </w:r>
      <w:proofErr w:type="spellEnd"/>
      <w:r w:rsidRPr="009D3C3E">
        <w:rPr>
          <w:rFonts w:ascii="Times New Roman" w:hAnsi="Times New Roman" w:cs="Times New Roman"/>
          <w:sz w:val="24"/>
          <w:szCs w:val="24"/>
        </w:rPr>
        <w:t xml:space="preserve"> крыльцом, над колодезным срубом или одинокой часовенкой, над путеводной иконой на обочине дороги или деревянным крестом на могиле. Но вот шатер украсил и храмы Бож</w:t>
      </w:r>
      <w:r w:rsidR="00E70825" w:rsidRPr="009D3C3E">
        <w:rPr>
          <w:rFonts w:ascii="Times New Roman" w:hAnsi="Times New Roman" w:cs="Times New Roman"/>
          <w:sz w:val="24"/>
          <w:szCs w:val="24"/>
        </w:rPr>
        <w:t xml:space="preserve">ьи, поднявшись высоко в небо </w:t>
      </w:r>
      <w:r w:rsidRPr="009D3C3E">
        <w:rPr>
          <w:rFonts w:ascii="Times New Roman" w:hAnsi="Times New Roman" w:cs="Times New Roman"/>
          <w:sz w:val="24"/>
          <w:szCs w:val="24"/>
        </w:rPr>
        <w:t xml:space="preserve"> и над</w:t>
      </w:r>
      <w:r w:rsidR="00E70825" w:rsidRPr="009D3C3E">
        <w:rPr>
          <w:rFonts w:ascii="Times New Roman" w:hAnsi="Times New Roman" w:cs="Times New Roman"/>
          <w:sz w:val="24"/>
          <w:szCs w:val="24"/>
          <w:lang w:val="kk-KZ"/>
        </w:rPr>
        <w:t xml:space="preserve"> </w:t>
      </w:r>
      <w:r w:rsidRPr="009D3C3E">
        <w:rPr>
          <w:rFonts w:ascii="Times New Roman" w:hAnsi="Times New Roman" w:cs="Times New Roman"/>
          <w:sz w:val="24"/>
          <w:szCs w:val="24"/>
        </w:rPr>
        <w:t>Москвой, и над другими городами.</w:t>
      </w:r>
      <w:r w:rsidR="00786C30" w:rsidRPr="009D3C3E">
        <w:rPr>
          <w:rFonts w:ascii="Times New Roman" w:hAnsi="Times New Roman" w:cs="Times New Roman"/>
          <w:noProof/>
          <w:sz w:val="24"/>
          <w:szCs w:val="24"/>
          <w:lang w:eastAsia="ru-RU"/>
        </w:rPr>
        <w:t xml:space="preserve"> </w:t>
      </w:r>
    </w:p>
    <w:p w:rsidR="00786C30" w:rsidRPr="009D3C3E" w:rsidRDefault="009D3C3E" w:rsidP="009D3C3E">
      <w:pPr>
        <w:spacing w:line="240" w:lineRule="auto"/>
        <w:ind w:firstLine="851"/>
        <w:jc w:val="both"/>
        <w:rPr>
          <w:rFonts w:ascii="Times New Roman" w:hAnsi="Times New Roman" w:cs="Times New Roman"/>
          <w:noProof/>
          <w:sz w:val="24"/>
          <w:szCs w:val="24"/>
          <w:lang w:val="kk-KZ" w:eastAsia="ru-RU"/>
        </w:rPr>
      </w:pPr>
      <w:r w:rsidRPr="009D3C3E">
        <w:rPr>
          <w:rFonts w:ascii="Times New Roman" w:hAnsi="Times New Roman" w:cs="Times New Roman"/>
          <w:noProof/>
          <w:sz w:val="24"/>
          <w:szCs w:val="24"/>
          <w:lang w:eastAsia="ru-RU"/>
        </w:rPr>
        <w:lastRenderedPageBreak/>
        <w:drawing>
          <wp:anchor distT="0" distB="0" distL="114300" distR="114300" simplePos="0" relativeHeight="251658240" behindDoc="1" locked="0" layoutInCell="1" allowOverlap="1" wp14:anchorId="45147236" wp14:editId="3C6E6DE4">
            <wp:simplePos x="0" y="0"/>
            <wp:positionH relativeFrom="column">
              <wp:posOffset>3810</wp:posOffset>
            </wp:positionH>
            <wp:positionV relativeFrom="paragraph">
              <wp:posOffset>20955</wp:posOffset>
            </wp:positionV>
            <wp:extent cx="5934075" cy="5029200"/>
            <wp:effectExtent l="0" t="0" r="9525" b="0"/>
            <wp:wrapThrough wrapText="bothSides">
              <wp:wrapPolygon edited="0">
                <wp:start x="0" y="0"/>
                <wp:lineTo x="0" y="21518"/>
                <wp:lineTo x="21565" y="21518"/>
                <wp:lineTo x="21565" y="0"/>
                <wp:lineTo x="0" y="0"/>
              </wp:wrapPolygon>
            </wp:wrapThrough>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айжанов изобр 1.jpg"/>
                    <pic:cNvPicPr/>
                  </pic:nvPicPr>
                  <pic:blipFill rotWithShape="1">
                    <a:blip r:embed="rId10">
                      <a:extLst>
                        <a:ext uri="{28A0092B-C50C-407E-A947-70E740481C1C}">
                          <a14:useLocalDpi xmlns:a14="http://schemas.microsoft.com/office/drawing/2010/main" val="0"/>
                        </a:ext>
                      </a:extLst>
                    </a:blip>
                    <a:srcRect b="17500"/>
                    <a:stretch/>
                  </pic:blipFill>
                  <pic:spPr bwMode="auto">
                    <a:xfrm>
                      <a:off x="0" y="0"/>
                      <a:ext cx="5934075" cy="5029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64086" w:rsidRPr="009D3C3E" w:rsidRDefault="009D3C3E" w:rsidP="009D3C3E">
      <w:pPr>
        <w:spacing w:line="240" w:lineRule="auto"/>
        <w:ind w:firstLine="851"/>
        <w:jc w:val="both"/>
        <w:rPr>
          <w:rFonts w:ascii="Times New Roman" w:hAnsi="Times New Roman" w:cs="Times New Roman"/>
          <w:sz w:val="24"/>
          <w:szCs w:val="24"/>
        </w:rPr>
      </w:pPr>
      <w:r w:rsidRPr="009D3C3E">
        <w:rPr>
          <w:rFonts w:ascii="Times New Roman" w:hAnsi="Times New Roman" w:cs="Times New Roman"/>
          <w:noProof/>
          <w:sz w:val="24"/>
          <w:szCs w:val="24"/>
          <w:lang w:eastAsia="ru-RU"/>
        </w:rPr>
        <w:drawing>
          <wp:inline distT="0" distB="0" distL="0" distR="0" wp14:anchorId="4582065B" wp14:editId="283AB2D7">
            <wp:extent cx="5434979" cy="35623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рхитектура.jpg"/>
                    <pic:cNvPicPr/>
                  </pic:nvPicPr>
                  <pic:blipFill rotWithShape="1">
                    <a:blip r:embed="rId11">
                      <a:extLst>
                        <a:ext uri="{28A0092B-C50C-407E-A947-70E740481C1C}">
                          <a14:useLocalDpi xmlns:a14="http://schemas.microsoft.com/office/drawing/2010/main" val="0"/>
                        </a:ext>
                      </a:extLst>
                    </a:blip>
                    <a:srcRect b="8264"/>
                    <a:stretch/>
                  </pic:blipFill>
                  <pic:spPr bwMode="auto">
                    <a:xfrm>
                      <a:off x="0" y="0"/>
                      <a:ext cx="5434979" cy="3562350"/>
                    </a:xfrm>
                    <a:prstGeom prst="rect">
                      <a:avLst/>
                    </a:prstGeom>
                    <a:ln>
                      <a:noFill/>
                    </a:ln>
                    <a:extLst>
                      <a:ext uri="{53640926-AAD7-44D8-BBD7-CCE9431645EC}">
                        <a14:shadowObscured xmlns:a14="http://schemas.microsoft.com/office/drawing/2010/main"/>
                      </a:ext>
                    </a:extLst>
                  </pic:spPr>
                </pic:pic>
              </a:graphicData>
            </a:graphic>
          </wp:inline>
        </w:drawing>
      </w:r>
    </w:p>
    <w:p w:rsidR="00F55B1B" w:rsidRPr="009D3C3E" w:rsidRDefault="009D3C3E" w:rsidP="009D3C3E">
      <w:pPr>
        <w:spacing w:line="240" w:lineRule="auto"/>
        <w:ind w:firstLine="851"/>
        <w:jc w:val="both"/>
        <w:rPr>
          <w:rFonts w:ascii="Times New Roman" w:hAnsi="Times New Roman" w:cs="Times New Roman"/>
          <w:sz w:val="24"/>
          <w:szCs w:val="24"/>
        </w:rPr>
      </w:pPr>
      <w:r w:rsidRPr="009D3C3E">
        <w:rPr>
          <w:rFonts w:ascii="Times New Roman" w:hAnsi="Times New Roman" w:cs="Times New Roman"/>
          <w:noProof/>
          <w:sz w:val="24"/>
          <w:szCs w:val="24"/>
          <w:lang w:eastAsia="ru-RU"/>
        </w:rPr>
        <w:lastRenderedPageBreak/>
        <w:drawing>
          <wp:anchor distT="0" distB="0" distL="114300" distR="114300" simplePos="0" relativeHeight="251659264" behindDoc="1" locked="0" layoutInCell="1" allowOverlap="1" wp14:anchorId="0746EC1A" wp14:editId="46DC584B">
            <wp:simplePos x="0" y="0"/>
            <wp:positionH relativeFrom="column">
              <wp:posOffset>-43815</wp:posOffset>
            </wp:positionH>
            <wp:positionV relativeFrom="paragraph">
              <wp:posOffset>505460</wp:posOffset>
            </wp:positionV>
            <wp:extent cx="5943600" cy="3714750"/>
            <wp:effectExtent l="0" t="0" r="0" b="0"/>
            <wp:wrapThrough wrapText="bothSides">
              <wp:wrapPolygon edited="0">
                <wp:start x="0" y="0"/>
                <wp:lineTo x="0" y="21489"/>
                <wp:lineTo x="21531" y="21489"/>
                <wp:lineTo x="21531"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рхитектура 3.jpg"/>
                    <pic:cNvPicPr/>
                  </pic:nvPicPr>
                  <pic:blipFill rotWithShape="1">
                    <a:blip r:embed="rId12">
                      <a:extLst>
                        <a:ext uri="{28A0092B-C50C-407E-A947-70E740481C1C}">
                          <a14:useLocalDpi xmlns:a14="http://schemas.microsoft.com/office/drawing/2010/main" val="0"/>
                        </a:ext>
                      </a:extLst>
                    </a:blip>
                    <a:srcRect b="9917"/>
                    <a:stretch/>
                  </pic:blipFill>
                  <pic:spPr bwMode="auto">
                    <a:xfrm>
                      <a:off x="0" y="0"/>
                      <a:ext cx="5943600" cy="3714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D3C3E" w:rsidRPr="009D3C3E" w:rsidRDefault="00E00117" w:rsidP="009D3C3E">
      <w:pPr>
        <w:spacing w:line="240" w:lineRule="auto"/>
        <w:ind w:firstLine="851"/>
        <w:jc w:val="both"/>
        <w:rPr>
          <w:rFonts w:ascii="Times New Roman" w:hAnsi="Times New Roman" w:cs="Times New Roman"/>
          <w:sz w:val="24"/>
          <w:szCs w:val="24"/>
          <w:lang w:val="kk-KZ"/>
        </w:rPr>
      </w:pPr>
      <w:r w:rsidRPr="009D3C3E">
        <w:rPr>
          <w:rFonts w:ascii="Times New Roman" w:hAnsi="Times New Roman" w:cs="Times New Roman"/>
          <w:sz w:val="24"/>
          <w:szCs w:val="24"/>
          <w:lang w:val="kk-KZ"/>
        </w:rPr>
        <w:t xml:space="preserve">                </w:t>
      </w:r>
    </w:p>
    <w:p w:rsidR="009D3C3E" w:rsidRPr="009D3C3E" w:rsidRDefault="009D3C3E" w:rsidP="009D3C3E">
      <w:pPr>
        <w:ind w:firstLine="851"/>
        <w:rPr>
          <w:rFonts w:ascii="Times New Roman" w:hAnsi="Times New Roman" w:cs="Times New Roman"/>
          <w:sz w:val="24"/>
          <w:szCs w:val="24"/>
          <w:lang w:val="kk-KZ"/>
        </w:rPr>
      </w:pPr>
      <w:r w:rsidRPr="009D3C3E">
        <w:rPr>
          <w:rFonts w:ascii="Times New Roman" w:hAnsi="Times New Roman" w:cs="Times New Roman"/>
          <w:noProof/>
          <w:sz w:val="24"/>
          <w:szCs w:val="24"/>
          <w:lang w:eastAsia="ru-RU"/>
        </w:rPr>
        <w:drawing>
          <wp:anchor distT="0" distB="0" distL="114300" distR="114300" simplePos="0" relativeHeight="251660288" behindDoc="1" locked="0" layoutInCell="1" allowOverlap="1" wp14:anchorId="06EDCAF6" wp14:editId="6B900220">
            <wp:simplePos x="0" y="0"/>
            <wp:positionH relativeFrom="column">
              <wp:posOffset>-5977890</wp:posOffset>
            </wp:positionH>
            <wp:positionV relativeFrom="paragraph">
              <wp:posOffset>3852545</wp:posOffset>
            </wp:positionV>
            <wp:extent cx="5610225" cy="4457700"/>
            <wp:effectExtent l="0" t="0" r="9525" b="0"/>
            <wp:wrapThrough wrapText="bothSides">
              <wp:wrapPolygon edited="0">
                <wp:start x="0" y="0"/>
                <wp:lineTo x="0" y="21508"/>
                <wp:lineTo x="21563" y="21508"/>
                <wp:lineTo x="21563" y="0"/>
                <wp:lineTo x="0"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рхитектура2.jpg"/>
                    <pic:cNvPicPr/>
                  </pic:nvPicPr>
                  <pic:blipFill rotWithShape="1">
                    <a:blip r:embed="rId13">
                      <a:extLst>
                        <a:ext uri="{28A0092B-C50C-407E-A947-70E740481C1C}">
                          <a14:useLocalDpi xmlns:a14="http://schemas.microsoft.com/office/drawing/2010/main" val="0"/>
                        </a:ext>
                      </a:extLst>
                    </a:blip>
                    <a:srcRect b="8772"/>
                    <a:stretch/>
                  </pic:blipFill>
                  <pic:spPr bwMode="auto">
                    <a:xfrm>
                      <a:off x="0" y="0"/>
                      <a:ext cx="5610225" cy="4457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D3C3E">
        <w:rPr>
          <w:rFonts w:ascii="Times New Roman" w:hAnsi="Times New Roman" w:cs="Times New Roman"/>
          <w:sz w:val="24"/>
          <w:szCs w:val="24"/>
          <w:lang w:val="kk-KZ"/>
        </w:rPr>
        <w:br w:type="page"/>
      </w:r>
    </w:p>
    <w:p w:rsidR="00E00117" w:rsidRPr="009D3C3E" w:rsidRDefault="009D3C3E" w:rsidP="009D3C3E">
      <w:pPr>
        <w:spacing w:line="240" w:lineRule="auto"/>
        <w:ind w:firstLine="851"/>
        <w:jc w:val="center"/>
        <w:rPr>
          <w:rFonts w:ascii="Times New Roman" w:hAnsi="Times New Roman" w:cs="Times New Roman"/>
          <w:b/>
          <w:sz w:val="24"/>
          <w:szCs w:val="24"/>
          <w:lang w:val="kk-KZ"/>
        </w:rPr>
      </w:pPr>
      <w:r w:rsidRPr="009D3C3E">
        <w:rPr>
          <w:rFonts w:ascii="Times New Roman" w:hAnsi="Times New Roman" w:cs="Times New Roman"/>
          <w:b/>
          <w:sz w:val="24"/>
          <w:szCs w:val="24"/>
        </w:rPr>
        <w:lastRenderedPageBreak/>
        <w:t>Основная часть</w:t>
      </w:r>
    </w:p>
    <w:p w:rsidR="008E12DF" w:rsidRPr="009D3C3E" w:rsidRDefault="00E00117" w:rsidP="009D3C3E">
      <w:pPr>
        <w:spacing w:line="240" w:lineRule="auto"/>
        <w:ind w:firstLine="851"/>
        <w:jc w:val="both"/>
        <w:rPr>
          <w:rFonts w:ascii="Times New Roman" w:hAnsi="Times New Roman" w:cs="Times New Roman"/>
          <w:b/>
          <w:sz w:val="24"/>
          <w:szCs w:val="24"/>
        </w:rPr>
      </w:pPr>
      <w:r w:rsidRPr="009D3C3E">
        <w:rPr>
          <w:rFonts w:ascii="Times New Roman" w:hAnsi="Times New Roman" w:cs="Times New Roman"/>
          <w:b/>
          <w:sz w:val="24"/>
          <w:szCs w:val="24"/>
          <w:lang w:val="kk-KZ"/>
        </w:rPr>
        <w:t xml:space="preserve">                </w:t>
      </w:r>
      <w:r w:rsidR="008E12DF" w:rsidRPr="009D3C3E">
        <w:rPr>
          <w:rFonts w:ascii="Times New Roman" w:hAnsi="Times New Roman" w:cs="Times New Roman"/>
          <w:sz w:val="24"/>
          <w:szCs w:val="24"/>
        </w:rPr>
        <w:t>Метод архитекторов</w:t>
      </w:r>
    </w:p>
    <w:p w:rsidR="008E12DF" w:rsidRPr="009D3C3E" w:rsidRDefault="008E12DF" w:rsidP="009D3C3E">
      <w:pPr>
        <w:spacing w:line="240" w:lineRule="auto"/>
        <w:ind w:firstLine="851"/>
        <w:jc w:val="both"/>
        <w:rPr>
          <w:rFonts w:ascii="Times New Roman" w:hAnsi="Times New Roman" w:cs="Times New Roman"/>
          <w:sz w:val="24"/>
          <w:szCs w:val="24"/>
        </w:rPr>
      </w:pPr>
      <w:r w:rsidRPr="009D3C3E">
        <w:rPr>
          <w:rFonts w:ascii="Times New Roman" w:hAnsi="Times New Roman" w:cs="Times New Roman"/>
          <w:sz w:val="24"/>
          <w:szCs w:val="24"/>
        </w:rPr>
        <w:t>На стене архитектурной мастерской, под стеклом, в скромной раме можно увидеть красочное изображение здания. На фоне голубого неба, испещренного барашками облаков, высится здание будущего театра, который украсит лучшую площадь города. На массивных ступенях подъезда видны фигуры зрителей, торопящихся к началу спектакля. А рядом с ними, поблескивая лаком, на фоне разросшегося декоративного сквера стоят разноцветные автомобили.</w:t>
      </w:r>
    </w:p>
    <w:p w:rsidR="008E12DF" w:rsidRPr="009D3C3E" w:rsidRDefault="008E12DF" w:rsidP="009D3C3E">
      <w:pPr>
        <w:spacing w:line="240" w:lineRule="auto"/>
        <w:ind w:firstLine="851"/>
        <w:jc w:val="both"/>
        <w:rPr>
          <w:rFonts w:ascii="Times New Roman" w:hAnsi="Times New Roman" w:cs="Times New Roman"/>
          <w:sz w:val="24"/>
          <w:szCs w:val="24"/>
          <w:lang w:val="kk-KZ"/>
        </w:rPr>
      </w:pPr>
      <w:r w:rsidRPr="009D3C3E">
        <w:rPr>
          <w:rFonts w:ascii="Times New Roman" w:hAnsi="Times New Roman" w:cs="Times New Roman"/>
          <w:sz w:val="24"/>
          <w:szCs w:val="24"/>
        </w:rPr>
        <w:t xml:space="preserve">Перед нами перспективное изображение, </w:t>
      </w:r>
      <w:r w:rsidR="004858D1" w:rsidRPr="009D3C3E">
        <w:rPr>
          <w:rFonts w:ascii="Times New Roman" w:hAnsi="Times New Roman" w:cs="Times New Roman"/>
          <w:sz w:val="24"/>
          <w:szCs w:val="24"/>
        </w:rPr>
        <w:t xml:space="preserve">выполненное архитектором, обязательное приложение к техническим чертежам проекта. </w:t>
      </w:r>
      <w:proofErr w:type="gramStart"/>
      <w:r w:rsidR="004858D1" w:rsidRPr="009D3C3E">
        <w:rPr>
          <w:rFonts w:ascii="Times New Roman" w:hAnsi="Times New Roman" w:cs="Times New Roman"/>
          <w:sz w:val="24"/>
          <w:szCs w:val="24"/>
        </w:rPr>
        <w:t>Такие изображения выполняют всегда, когда составляется проект здания, сооружения, машин, бытовых приборов, к которым, кроме функциональных, предъявляется ещё и эстетические треб</w:t>
      </w:r>
      <w:bookmarkStart w:id="0" w:name="_GoBack"/>
      <w:bookmarkEnd w:id="0"/>
      <w:r w:rsidR="004858D1" w:rsidRPr="009D3C3E">
        <w:rPr>
          <w:rFonts w:ascii="Times New Roman" w:hAnsi="Times New Roman" w:cs="Times New Roman"/>
          <w:sz w:val="24"/>
          <w:szCs w:val="24"/>
        </w:rPr>
        <w:t>ования.</w:t>
      </w:r>
      <w:proofErr w:type="gramEnd"/>
    </w:p>
    <w:p w:rsidR="00E70825" w:rsidRPr="009D3C3E" w:rsidRDefault="00E70825" w:rsidP="009D3C3E">
      <w:pPr>
        <w:spacing w:line="240" w:lineRule="auto"/>
        <w:ind w:firstLine="851"/>
        <w:jc w:val="both"/>
        <w:rPr>
          <w:rFonts w:ascii="Times New Roman" w:hAnsi="Times New Roman" w:cs="Times New Roman"/>
          <w:sz w:val="24"/>
          <w:szCs w:val="24"/>
          <w:lang w:val="kk-KZ"/>
        </w:rPr>
      </w:pPr>
      <w:r w:rsidRPr="009D3C3E">
        <w:rPr>
          <w:rFonts w:ascii="Times New Roman" w:hAnsi="Times New Roman" w:cs="Times New Roman"/>
          <w:noProof/>
          <w:sz w:val="24"/>
          <w:szCs w:val="24"/>
          <w:lang w:eastAsia="ru-RU"/>
        </w:rPr>
        <w:lastRenderedPageBreak/>
        <w:drawing>
          <wp:inline distT="0" distB="0" distL="0" distR="0" wp14:anchorId="4C698AB4" wp14:editId="07FB09EA">
            <wp:extent cx="5937196" cy="8848725"/>
            <wp:effectExtent l="0" t="0" r="698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айжанов изобр 2.jpg"/>
                    <pic:cNvPicPr/>
                  </pic:nvPicPr>
                  <pic:blipFill>
                    <a:blip r:embed="rId14">
                      <a:extLst>
                        <a:ext uri="{28A0092B-C50C-407E-A947-70E740481C1C}">
                          <a14:useLocalDpi xmlns:a14="http://schemas.microsoft.com/office/drawing/2010/main" val="0"/>
                        </a:ext>
                      </a:extLst>
                    </a:blip>
                    <a:stretch>
                      <a:fillRect/>
                    </a:stretch>
                  </pic:blipFill>
                  <pic:spPr>
                    <a:xfrm>
                      <a:off x="0" y="0"/>
                      <a:ext cx="5940425" cy="8853538"/>
                    </a:xfrm>
                    <a:prstGeom prst="rect">
                      <a:avLst/>
                    </a:prstGeom>
                  </pic:spPr>
                </pic:pic>
              </a:graphicData>
            </a:graphic>
          </wp:inline>
        </w:drawing>
      </w:r>
    </w:p>
    <w:p w:rsidR="00E70825" w:rsidRPr="009D3C3E" w:rsidRDefault="00E70825" w:rsidP="009D3C3E">
      <w:pPr>
        <w:spacing w:line="240" w:lineRule="auto"/>
        <w:ind w:firstLine="851"/>
        <w:jc w:val="both"/>
        <w:rPr>
          <w:rFonts w:ascii="Times New Roman" w:hAnsi="Times New Roman" w:cs="Times New Roman"/>
          <w:sz w:val="24"/>
          <w:szCs w:val="24"/>
          <w:lang w:val="kk-KZ"/>
        </w:rPr>
      </w:pPr>
    </w:p>
    <w:p w:rsidR="00E70825" w:rsidRPr="009D3C3E" w:rsidRDefault="00E70825" w:rsidP="009D3C3E">
      <w:pPr>
        <w:spacing w:line="240" w:lineRule="auto"/>
        <w:ind w:firstLine="851"/>
        <w:jc w:val="both"/>
        <w:rPr>
          <w:rFonts w:ascii="Times New Roman" w:hAnsi="Times New Roman" w:cs="Times New Roman"/>
          <w:sz w:val="24"/>
          <w:szCs w:val="24"/>
          <w:lang w:val="kk-KZ"/>
        </w:rPr>
      </w:pPr>
    </w:p>
    <w:p w:rsidR="004858D1" w:rsidRPr="009D3C3E" w:rsidRDefault="004858D1" w:rsidP="009D3C3E">
      <w:pPr>
        <w:spacing w:line="240" w:lineRule="auto"/>
        <w:ind w:firstLine="851"/>
        <w:jc w:val="both"/>
        <w:rPr>
          <w:rFonts w:ascii="Times New Roman" w:hAnsi="Times New Roman" w:cs="Times New Roman"/>
          <w:sz w:val="24"/>
          <w:szCs w:val="24"/>
        </w:rPr>
      </w:pPr>
      <w:r w:rsidRPr="009D3C3E">
        <w:rPr>
          <w:rFonts w:ascii="Times New Roman" w:hAnsi="Times New Roman" w:cs="Times New Roman"/>
          <w:sz w:val="24"/>
          <w:szCs w:val="24"/>
        </w:rPr>
        <w:t>Среди многочисленных способов построения перспективы этот метод, называемый «методом архитекторов», пользуются наибольшим распространением. Построение перспективы по этому методу основывается на использовании ортогональных проекций здания, обычно – фасада и плана. Метод этот позволяет свободно выбрать точку зрения, её положение и высоту, расстояние от изображаемого объекта, - словом, оставляет за исполнителем широкое право выбора наиболее правильной позиции для наблюдения, дающей самый эффективный вид здания или сооружения.</w:t>
      </w:r>
    </w:p>
    <w:p w:rsidR="004858D1" w:rsidRPr="009D3C3E" w:rsidRDefault="004858D1" w:rsidP="009D3C3E">
      <w:pPr>
        <w:spacing w:line="240" w:lineRule="auto"/>
        <w:ind w:firstLine="851"/>
        <w:jc w:val="both"/>
        <w:rPr>
          <w:rFonts w:ascii="Times New Roman" w:hAnsi="Times New Roman" w:cs="Times New Roman"/>
          <w:sz w:val="24"/>
          <w:szCs w:val="24"/>
        </w:rPr>
      </w:pPr>
      <w:r w:rsidRPr="009D3C3E">
        <w:rPr>
          <w:rFonts w:ascii="Times New Roman" w:hAnsi="Times New Roman" w:cs="Times New Roman"/>
          <w:sz w:val="24"/>
          <w:szCs w:val="24"/>
        </w:rPr>
        <w:t xml:space="preserve">На сравнительно несложном примере – построении перспективы нескольких звеньев ограды с кирпичными столбами, </w:t>
      </w:r>
      <w:r w:rsidR="00804593" w:rsidRPr="009D3C3E">
        <w:rPr>
          <w:rFonts w:ascii="Times New Roman" w:hAnsi="Times New Roman" w:cs="Times New Roman"/>
          <w:sz w:val="24"/>
          <w:szCs w:val="24"/>
        </w:rPr>
        <w:t>соединёнными металлическими трубами, - познакомимся с основными приемами, составляющими сущность «метода архитекторов».</w:t>
      </w:r>
    </w:p>
    <w:p w:rsidR="00804593" w:rsidRPr="009D3C3E" w:rsidRDefault="00804593" w:rsidP="009D3C3E">
      <w:pPr>
        <w:spacing w:line="240" w:lineRule="auto"/>
        <w:ind w:firstLine="851"/>
        <w:jc w:val="both"/>
        <w:rPr>
          <w:rFonts w:ascii="Times New Roman" w:hAnsi="Times New Roman" w:cs="Times New Roman"/>
          <w:sz w:val="24"/>
          <w:szCs w:val="24"/>
        </w:rPr>
      </w:pPr>
      <w:r w:rsidRPr="009D3C3E">
        <w:rPr>
          <w:rFonts w:ascii="Times New Roman" w:hAnsi="Times New Roman" w:cs="Times New Roman"/>
          <w:sz w:val="24"/>
          <w:szCs w:val="24"/>
        </w:rPr>
        <w:t>На рисунке дан комплексный чертёж части ограды в двух проекциях (виды спереди и сверху). Ограда состоит из четырёх столбов, имеющих форму призм с квадратным основанием, верхушки которых увенчаны пирамидами. Между столбами вставлены горизонтальные звенья, состоящие из трёх труб каждое.</w:t>
      </w:r>
    </w:p>
    <w:p w:rsidR="00804593" w:rsidRPr="009D3C3E" w:rsidRDefault="00804593" w:rsidP="009D3C3E">
      <w:pPr>
        <w:spacing w:line="240" w:lineRule="auto"/>
        <w:ind w:firstLine="851"/>
        <w:jc w:val="both"/>
        <w:rPr>
          <w:rFonts w:ascii="Times New Roman" w:hAnsi="Times New Roman" w:cs="Times New Roman"/>
          <w:sz w:val="24"/>
          <w:szCs w:val="24"/>
        </w:rPr>
      </w:pPr>
      <w:r w:rsidRPr="009D3C3E">
        <w:rPr>
          <w:rFonts w:ascii="Times New Roman" w:hAnsi="Times New Roman" w:cs="Times New Roman"/>
          <w:sz w:val="24"/>
          <w:szCs w:val="24"/>
        </w:rPr>
        <w:t xml:space="preserve">Прежде </w:t>
      </w:r>
      <w:proofErr w:type="gramStart"/>
      <w:r w:rsidRPr="009D3C3E">
        <w:rPr>
          <w:rFonts w:ascii="Times New Roman" w:hAnsi="Times New Roman" w:cs="Times New Roman"/>
          <w:sz w:val="24"/>
          <w:szCs w:val="24"/>
        </w:rPr>
        <w:t>всего</w:t>
      </w:r>
      <w:proofErr w:type="gramEnd"/>
      <w:r w:rsidRPr="009D3C3E">
        <w:rPr>
          <w:rFonts w:ascii="Times New Roman" w:hAnsi="Times New Roman" w:cs="Times New Roman"/>
          <w:sz w:val="24"/>
          <w:szCs w:val="24"/>
        </w:rPr>
        <w:t xml:space="preserve"> наметим положение картинной плоскости на виде сверху. </w:t>
      </w:r>
      <w:proofErr w:type="gramStart"/>
      <w:r w:rsidRPr="009D3C3E">
        <w:rPr>
          <w:rFonts w:ascii="Times New Roman" w:hAnsi="Times New Roman" w:cs="Times New Roman"/>
          <w:sz w:val="24"/>
          <w:szCs w:val="24"/>
        </w:rPr>
        <w:t>Для</w:t>
      </w:r>
      <w:proofErr w:type="gramEnd"/>
      <w:r w:rsidRPr="009D3C3E">
        <w:rPr>
          <w:rFonts w:ascii="Times New Roman" w:hAnsi="Times New Roman" w:cs="Times New Roman"/>
          <w:sz w:val="24"/>
          <w:szCs w:val="24"/>
        </w:rPr>
        <w:t xml:space="preserve"> </w:t>
      </w:r>
      <w:proofErr w:type="gramStart"/>
      <w:r w:rsidRPr="009D3C3E">
        <w:rPr>
          <w:rFonts w:ascii="Times New Roman" w:hAnsi="Times New Roman" w:cs="Times New Roman"/>
          <w:sz w:val="24"/>
          <w:szCs w:val="24"/>
        </w:rPr>
        <w:t>упрощение</w:t>
      </w:r>
      <w:proofErr w:type="gramEnd"/>
      <w:r w:rsidRPr="009D3C3E">
        <w:rPr>
          <w:rFonts w:ascii="Times New Roman" w:hAnsi="Times New Roman" w:cs="Times New Roman"/>
          <w:sz w:val="24"/>
          <w:szCs w:val="24"/>
        </w:rPr>
        <w:t xml:space="preserve"> построений плоскость проведём так, чтобы она проходила через одно ребро углового столба. Обозначим проекцию картины через </w:t>
      </w:r>
      <w:r w:rsidR="001705E6" w:rsidRPr="009D3C3E">
        <w:rPr>
          <w:rFonts w:ascii="Times New Roman" w:hAnsi="Times New Roman" w:cs="Times New Roman"/>
          <w:sz w:val="24"/>
          <w:szCs w:val="24"/>
        </w:rPr>
        <w:t>К</w:t>
      </w:r>
      <w:proofErr w:type="gramStart"/>
      <w:r w:rsidR="001705E6" w:rsidRPr="009D3C3E">
        <w:rPr>
          <w:rFonts w:ascii="Times New Roman" w:hAnsi="Times New Roman" w:cs="Times New Roman"/>
          <w:sz w:val="24"/>
          <w:szCs w:val="24"/>
          <w:vertAlign w:val="subscript"/>
        </w:rPr>
        <w:t>1</w:t>
      </w:r>
      <w:proofErr w:type="gramEnd"/>
      <w:r w:rsidR="001705E6" w:rsidRPr="009D3C3E">
        <w:rPr>
          <w:rFonts w:ascii="Times New Roman" w:hAnsi="Times New Roman" w:cs="Times New Roman"/>
          <w:sz w:val="24"/>
          <w:szCs w:val="24"/>
        </w:rPr>
        <w:t xml:space="preserve">. Положение наблюдателя отметим точкой </w:t>
      </w:r>
      <w:r w:rsidR="001705E6" w:rsidRPr="009D3C3E">
        <w:rPr>
          <w:rFonts w:ascii="Times New Roman" w:hAnsi="Times New Roman" w:cs="Times New Roman"/>
          <w:sz w:val="24"/>
          <w:szCs w:val="24"/>
          <w:lang w:val="en-US"/>
        </w:rPr>
        <w:t>S</w:t>
      </w:r>
      <w:r w:rsidR="001705E6" w:rsidRPr="009D3C3E">
        <w:rPr>
          <w:rFonts w:ascii="Times New Roman" w:hAnsi="Times New Roman" w:cs="Times New Roman"/>
          <w:sz w:val="24"/>
          <w:szCs w:val="24"/>
        </w:rPr>
        <w:t xml:space="preserve">, соблюдая следующее простое требование: точка зрения должна быть выбрана так, чтобы изображаемая часть ограды была видна под сравнительно небольшим углом зрения. Это значит, что лучи зрения, направленные в крайнюю правую и крайнюю левую точки ограды, должны составить между собой угол, примерно равный нормальному углу зрения человека. Для данного конкретного примера желательно выбрать точку зрения так, чтобы с неё хорошо просматривались столбы и промежутки между ними, чтобы ни один столб не заслонялся другим. Наконец, наблюдатель должен </w:t>
      </w:r>
      <w:proofErr w:type="gramStart"/>
      <w:r w:rsidR="001705E6" w:rsidRPr="009D3C3E">
        <w:rPr>
          <w:rFonts w:ascii="Times New Roman" w:hAnsi="Times New Roman" w:cs="Times New Roman"/>
          <w:sz w:val="24"/>
          <w:szCs w:val="24"/>
        </w:rPr>
        <w:t>находится</w:t>
      </w:r>
      <w:proofErr w:type="gramEnd"/>
      <w:r w:rsidR="001705E6" w:rsidRPr="009D3C3E">
        <w:rPr>
          <w:rFonts w:ascii="Times New Roman" w:hAnsi="Times New Roman" w:cs="Times New Roman"/>
          <w:sz w:val="24"/>
          <w:szCs w:val="24"/>
        </w:rPr>
        <w:t xml:space="preserve"> против центральной части будущего изображения ограды, а не где-то сбоку. Тогда при проецировании центра изображения</w:t>
      </w:r>
      <w:r w:rsidR="00E1754B" w:rsidRPr="009D3C3E">
        <w:rPr>
          <w:rFonts w:ascii="Times New Roman" w:hAnsi="Times New Roman" w:cs="Times New Roman"/>
          <w:sz w:val="24"/>
          <w:szCs w:val="24"/>
        </w:rPr>
        <w:t xml:space="preserve"> лучи его зрения будут направлены к картине под углом, близким к </w:t>
      </w:r>
      <w:proofErr w:type="gramStart"/>
      <w:r w:rsidR="00E1754B" w:rsidRPr="009D3C3E">
        <w:rPr>
          <w:rFonts w:ascii="Times New Roman" w:hAnsi="Times New Roman" w:cs="Times New Roman"/>
          <w:sz w:val="24"/>
          <w:szCs w:val="24"/>
        </w:rPr>
        <w:t>прямому</w:t>
      </w:r>
      <w:proofErr w:type="gramEnd"/>
      <w:r w:rsidR="00E1754B" w:rsidRPr="009D3C3E">
        <w:rPr>
          <w:rFonts w:ascii="Times New Roman" w:hAnsi="Times New Roman" w:cs="Times New Roman"/>
          <w:sz w:val="24"/>
          <w:szCs w:val="24"/>
        </w:rPr>
        <w:t xml:space="preserve">.  </w:t>
      </w:r>
    </w:p>
    <w:p w:rsidR="00E70825" w:rsidRPr="009D3C3E" w:rsidRDefault="00E70825" w:rsidP="009D3C3E">
      <w:pPr>
        <w:spacing w:line="240" w:lineRule="auto"/>
        <w:ind w:firstLine="851"/>
        <w:jc w:val="both"/>
        <w:rPr>
          <w:rFonts w:ascii="Times New Roman" w:hAnsi="Times New Roman" w:cs="Times New Roman"/>
          <w:sz w:val="24"/>
          <w:szCs w:val="24"/>
          <w:lang w:val="kk-KZ"/>
        </w:rPr>
      </w:pPr>
    </w:p>
    <w:p w:rsidR="00E70825" w:rsidRPr="009D3C3E" w:rsidRDefault="00E70825" w:rsidP="009D3C3E">
      <w:pPr>
        <w:spacing w:line="240" w:lineRule="auto"/>
        <w:ind w:firstLine="851"/>
        <w:jc w:val="both"/>
        <w:rPr>
          <w:rFonts w:ascii="Times New Roman" w:hAnsi="Times New Roman" w:cs="Times New Roman"/>
          <w:sz w:val="24"/>
          <w:szCs w:val="24"/>
          <w:lang w:val="kk-KZ"/>
        </w:rPr>
      </w:pPr>
      <w:r w:rsidRPr="009D3C3E">
        <w:rPr>
          <w:rFonts w:ascii="Times New Roman" w:hAnsi="Times New Roman" w:cs="Times New Roman"/>
          <w:noProof/>
          <w:sz w:val="24"/>
          <w:szCs w:val="24"/>
          <w:lang w:eastAsia="ru-RU"/>
        </w:rPr>
        <w:lastRenderedPageBreak/>
        <w:drawing>
          <wp:inline distT="0" distB="0" distL="0" distR="0" wp14:anchorId="44B80669" wp14:editId="62DAD105">
            <wp:extent cx="5937196" cy="8886825"/>
            <wp:effectExtent l="0" t="0" r="698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айжанов изобр 3.jpg"/>
                    <pic:cNvPicPr/>
                  </pic:nvPicPr>
                  <pic:blipFill>
                    <a:blip r:embed="rId15">
                      <a:extLst>
                        <a:ext uri="{28A0092B-C50C-407E-A947-70E740481C1C}">
                          <a14:useLocalDpi xmlns:a14="http://schemas.microsoft.com/office/drawing/2010/main" val="0"/>
                        </a:ext>
                      </a:extLst>
                    </a:blip>
                    <a:stretch>
                      <a:fillRect/>
                    </a:stretch>
                  </pic:blipFill>
                  <pic:spPr>
                    <a:xfrm>
                      <a:off x="0" y="0"/>
                      <a:ext cx="5940425" cy="8891659"/>
                    </a:xfrm>
                    <a:prstGeom prst="rect">
                      <a:avLst/>
                    </a:prstGeom>
                  </pic:spPr>
                </pic:pic>
              </a:graphicData>
            </a:graphic>
          </wp:inline>
        </w:drawing>
      </w:r>
    </w:p>
    <w:p w:rsidR="00E70825" w:rsidRPr="009D3C3E" w:rsidRDefault="00E70825" w:rsidP="009D3C3E">
      <w:pPr>
        <w:spacing w:line="240" w:lineRule="auto"/>
        <w:ind w:firstLine="851"/>
        <w:jc w:val="both"/>
        <w:rPr>
          <w:rFonts w:ascii="Times New Roman" w:hAnsi="Times New Roman" w:cs="Times New Roman"/>
          <w:sz w:val="24"/>
          <w:szCs w:val="24"/>
          <w:lang w:val="kk-KZ"/>
        </w:rPr>
      </w:pPr>
    </w:p>
    <w:p w:rsidR="00E70825" w:rsidRPr="009D3C3E" w:rsidRDefault="00E70825" w:rsidP="009D3C3E">
      <w:pPr>
        <w:spacing w:line="240" w:lineRule="auto"/>
        <w:ind w:firstLine="851"/>
        <w:jc w:val="both"/>
        <w:rPr>
          <w:rFonts w:ascii="Times New Roman" w:hAnsi="Times New Roman" w:cs="Times New Roman"/>
          <w:sz w:val="24"/>
          <w:szCs w:val="24"/>
          <w:lang w:val="kk-KZ"/>
        </w:rPr>
      </w:pPr>
    </w:p>
    <w:p w:rsidR="00E1754B" w:rsidRPr="009D3C3E" w:rsidRDefault="00E1754B" w:rsidP="009D3C3E">
      <w:pPr>
        <w:spacing w:line="240" w:lineRule="auto"/>
        <w:ind w:firstLine="851"/>
        <w:jc w:val="both"/>
        <w:rPr>
          <w:rFonts w:ascii="Times New Roman" w:hAnsi="Times New Roman" w:cs="Times New Roman"/>
          <w:sz w:val="24"/>
          <w:szCs w:val="24"/>
        </w:rPr>
      </w:pPr>
      <w:r w:rsidRPr="009D3C3E">
        <w:rPr>
          <w:rFonts w:ascii="Times New Roman" w:hAnsi="Times New Roman" w:cs="Times New Roman"/>
          <w:sz w:val="24"/>
          <w:szCs w:val="24"/>
        </w:rPr>
        <w:t xml:space="preserve">Высота точки зрения (высота горизонта) на виде спереди может быть назначена с учётом реальных условий. Если мы хотим приблизиться к действительным условиям наблюдения, то возьмём её не у самой земли и не на высоте, превышающей высоту столбов. Лучше всего взять её на уровне, проходящем чуть выше середины столбов. Так и сделаем, отмечая точку </w:t>
      </w:r>
      <w:r w:rsidRPr="009D3C3E">
        <w:rPr>
          <w:rFonts w:ascii="Times New Roman" w:hAnsi="Times New Roman" w:cs="Times New Roman"/>
          <w:sz w:val="24"/>
          <w:szCs w:val="24"/>
          <w:lang w:val="en-US"/>
        </w:rPr>
        <w:t>S</w:t>
      </w:r>
      <w:r w:rsidRPr="009D3C3E">
        <w:rPr>
          <w:rFonts w:ascii="Times New Roman" w:hAnsi="Times New Roman" w:cs="Times New Roman"/>
          <w:sz w:val="24"/>
          <w:szCs w:val="24"/>
        </w:rPr>
        <w:t>’ на виде спереди.</w:t>
      </w:r>
    </w:p>
    <w:p w:rsidR="00E1754B" w:rsidRPr="009D3C3E" w:rsidRDefault="00E1754B" w:rsidP="009D3C3E">
      <w:pPr>
        <w:spacing w:line="240" w:lineRule="auto"/>
        <w:ind w:firstLine="851"/>
        <w:jc w:val="both"/>
        <w:rPr>
          <w:rFonts w:ascii="Times New Roman" w:hAnsi="Times New Roman" w:cs="Times New Roman"/>
          <w:sz w:val="24"/>
          <w:szCs w:val="24"/>
        </w:rPr>
      </w:pPr>
      <w:r w:rsidRPr="009D3C3E">
        <w:rPr>
          <w:rFonts w:ascii="Times New Roman" w:hAnsi="Times New Roman" w:cs="Times New Roman"/>
          <w:sz w:val="24"/>
          <w:szCs w:val="24"/>
        </w:rPr>
        <w:t xml:space="preserve">Построение удобно разделить на два этапа: сначала построим перспективу плана расположения столбов ограды, а затем уже «установим» на места и сами столбы. Начнём поэтому построение с вида сверху, с плана. Из точки </w:t>
      </w:r>
      <w:r w:rsidRPr="009D3C3E">
        <w:rPr>
          <w:rFonts w:ascii="Times New Roman" w:hAnsi="Times New Roman" w:cs="Times New Roman"/>
          <w:sz w:val="24"/>
          <w:szCs w:val="24"/>
          <w:lang w:val="en-US"/>
        </w:rPr>
        <w:t>S</w:t>
      </w:r>
      <w:r w:rsidRPr="009D3C3E">
        <w:rPr>
          <w:rFonts w:ascii="Times New Roman" w:hAnsi="Times New Roman" w:cs="Times New Roman"/>
          <w:sz w:val="24"/>
          <w:szCs w:val="24"/>
        </w:rPr>
        <w:t xml:space="preserve"> проведём серию лучей зрения ко всем важным точкам ограды. </w:t>
      </w:r>
      <w:r w:rsidR="00980249" w:rsidRPr="009D3C3E">
        <w:rPr>
          <w:rFonts w:ascii="Times New Roman" w:hAnsi="Times New Roman" w:cs="Times New Roman"/>
          <w:sz w:val="24"/>
          <w:szCs w:val="24"/>
        </w:rPr>
        <w:t xml:space="preserve">Это будут видимые из точки </w:t>
      </w:r>
      <w:r w:rsidR="00980249" w:rsidRPr="009D3C3E">
        <w:rPr>
          <w:rFonts w:ascii="Times New Roman" w:hAnsi="Times New Roman" w:cs="Times New Roman"/>
          <w:sz w:val="24"/>
          <w:szCs w:val="24"/>
          <w:lang w:val="en-US"/>
        </w:rPr>
        <w:t>S</w:t>
      </w:r>
      <w:r w:rsidR="00980249" w:rsidRPr="009D3C3E">
        <w:rPr>
          <w:rFonts w:ascii="Times New Roman" w:hAnsi="Times New Roman" w:cs="Times New Roman"/>
          <w:sz w:val="24"/>
          <w:szCs w:val="24"/>
        </w:rPr>
        <w:t xml:space="preserve"> вершины квадратов (проекции боковых ребер столбов), которые обозначены по порядку цифрами 1, 2, 3 и т. д. Соответствующие  точки пересечения лучей зрения с картиной также обозначим этими цифрами. Ребро углового столба, расположенное в плоскости картины </w:t>
      </w:r>
      <w:proofErr w:type="gramStart"/>
      <w:r w:rsidR="00980249" w:rsidRPr="009D3C3E">
        <w:rPr>
          <w:rFonts w:ascii="Times New Roman" w:hAnsi="Times New Roman" w:cs="Times New Roman"/>
          <w:sz w:val="24"/>
          <w:szCs w:val="24"/>
        </w:rPr>
        <w:t xml:space="preserve">( </w:t>
      </w:r>
      <w:proofErr w:type="gramEnd"/>
      <w:r w:rsidR="00980249" w:rsidRPr="009D3C3E">
        <w:rPr>
          <w:rFonts w:ascii="Times New Roman" w:hAnsi="Times New Roman" w:cs="Times New Roman"/>
          <w:sz w:val="24"/>
          <w:szCs w:val="24"/>
        </w:rPr>
        <w:t>а спереди комплексного чертежа), обозначим цифрой 5.</w:t>
      </w:r>
    </w:p>
    <w:p w:rsidR="00980249" w:rsidRPr="009D3C3E" w:rsidRDefault="00980249" w:rsidP="009D3C3E">
      <w:pPr>
        <w:spacing w:line="240" w:lineRule="auto"/>
        <w:ind w:firstLine="851"/>
        <w:jc w:val="both"/>
        <w:rPr>
          <w:rFonts w:ascii="Times New Roman" w:hAnsi="Times New Roman" w:cs="Times New Roman"/>
          <w:strike/>
          <w:sz w:val="24"/>
          <w:szCs w:val="24"/>
        </w:rPr>
      </w:pPr>
      <w:r w:rsidRPr="009D3C3E">
        <w:rPr>
          <w:rFonts w:ascii="Times New Roman" w:hAnsi="Times New Roman" w:cs="Times New Roman"/>
          <w:sz w:val="24"/>
          <w:szCs w:val="24"/>
        </w:rPr>
        <w:t xml:space="preserve">Метод архитекторов опирается на свойства точек схода, наличие которых облегчает построение. Обычно точки схода выбираются в двух местах горизонта, где сходятся две основные группы параллельных линий изображаемого здания, расположенные под прямым углом друг к другу. В нашем случае </w:t>
      </w:r>
      <w:r w:rsidR="00AD5CD5" w:rsidRPr="009D3C3E">
        <w:rPr>
          <w:rFonts w:ascii="Times New Roman" w:hAnsi="Times New Roman" w:cs="Times New Roman"/>
          <w:sz w:val="24"/>
          <w:szCs w:val="24"/>
        </w:rPr>
        <w:t xml:space="preserve">это будут линии, соединяющие проекции внешних граней столбов правой и левой стены, которые также образуют между собой прямой угол. Поэтому из точки </w:t>
      </w:r>
      <w:r w:rsidR="00AD5CD5" w:rsidRPr="009D3C3E">
        <w:rPr>
          <w:rFonts w:ascii="Times New Roman" w:hAnsi="Times New Roman" w:cs="Times New Roman"/>
          <w:sz w:val="24"/>
          <w:szCs w:val="24"/>
          <w:lang w:val="en-US"/>
        </w:rPr>
        <w:t>S</w:t>
      </w:r>
      <w:r w:rsidR="00AD5CD5" w:rsidRPr="009D3C3E">
        <w:rPr>
          <w:rFonts w:ascii="Times New Roman" w:hAnsi="Times New Roman" w:cs="Times New Roman"/>
          <w:sz w:val="24"/>
          <w:szCs w:val="24"/>
        </w:rPr>
        <w:t xml:space="preserve"> проведём два крайних луча, которые параллельны этим линиям и которые дадут нам на горизонтальной проекции картины точки схода </w:t>
      </w:r>
      <w:r w:rsidR="00AD5CD5" w:rsidRPr="009D3C3E">
        <w:rPr>
          <w:rFonts w:ascii="Times New Roman" w:hAnsi="Times New Roman" w:cs="Times New Roman"/>
          <w:sz w:val="24"/>
          <w:szCs w:val="24"/>
          <w:lang w:val="en-US"/>
        </w:rPr>
        <w:t>f</w:t>
      </w:r>
      <w:r w:rsidR="00AD5CD5" w:rsidRPr="009D3C3E">
        <w:rPr>
          <w:rFonts w:ascii="Times New Roman" w:hAnsi="Times New Roman" w:cs="Times New Roman"/>
          <w:sz w:val="24"/>
          <w:szCs w:val="24"/>
          <w:vertAlign w:val="subscript"/>
        </w:rPr>
        <w:t xml:space="preserve">1 </w:t>
      </w:r>
      <w:r w:rsidR="00AD5CD5" w:rsidRPr="009D3C3E">
        <w:rPr>
          <w:rFonts w:ascii="Times New Roman" w:hAnsi="Times New Roman" w:cs="Times New Roman"/>
          <w:sz w:val="24"/>
          <w:szCs w:val="24"/>
        </w:rPr>
        <w:t>и</w:t>
      </w:r>
      <w:r w:rsidR="00AD5CD5" w:rsidRPr="009D3C3E">
        <w:rPr>
          <w:rFonts w:ascii="Times New Roman" w:hAnsi="Times New Roman" w:cs="Times New Roman"/>
          <w:sz w:val="24"/>
          <w:szCs w:val="24"/>
          <w:vertAlign w:val="subscript"/>
        </w:rPr>
        <w:t xml:space="preserve"> </w:t>
      </w:r>
      <w:r w:rsidR="00AD5CD5" w:rsidRPr="009D3C3E">
        <w:rPr>
          <w:rFonts w:ascii="Times New Roman" w:hAnsi="Times New Roman" w:cs="Times New Roman"/>
          <w:sz w:val="24"/>
          <w:szCs w:val="24"/>
          <w:lang w:val="en-US"/>
        </w:rPr>
        <w:t>f</w:t>
      </w:r>
      <w:r w:rsidR="00AD5CD5" w:rsidRPr="009D3C3E">
        <w:rPr>
          <w:rFonts w:ascii="Times New Roman" w:hAnsi="Times New Roman" w:cs="Times New Roman"/>
          <w:sz w:val="24"/>
          <w:szCs w:val="24"/>
          <w:vertAlign w:val="subscript"/>
        </w:rPr>
        <w:t>2</w:t>
      </w:r>
      <w:r w:rsidR="00AD5CD5" w:rsidRPr="009D3C3E">
        <w:rPr>
          <w:rFonts w:ascii="Times New Roman" w:hAnsi="Times New Roman" w:cs="Times New Roman"/>
          <w:sz w:val="24"/>
          <w:szCs w:val="24"/>
        </w:rPr>
        <w:t>.</w:t>
      </w:r>
    </w:p>
    <w:p w:rsidR="00AD5CD5" w:rsidRPr="009D3C3E" w:rsidRDefault="00AD5CD5" w:rsidP="009D3C3E">
      <w:pPr>
        <w:spacing w:line="240" w:lineRule="auto"/>
        <w:ind w:firstLine="851"/>
        <w:jc w:val="both"/>
        <w:rPr>
          <w:rFonts w:ascii="Times New Roman" w:hAnsi="Times New Roman" w:cs="Times New Roman"/>
          <w:sz w:val="24"/>
          <w:szCs w:val="24"/>
        </w:rPr>
      </w:pPr>
      <w:r w:rsidRPr="009D3C3E">
        <w:rPr>
          <w:rFonts w:ascii="Times New Roman" w:hAnsi="Times New Roman" w:cs="Times New Roman"/>
          <w:sz w:val="24"/>
          <w:szCs w:val="24"/>
        </w:rPr>
        <w:t>Возьмём теперь бумажную полоску и приложим её к картине на виде сверху. Точно так же, как это мы делали при построении анаморфоза в коническом зеркале, отметим на её кромке все точки картины, включая и точки схода вместе с их буквенными и цифровыми обозначениями.</w:t>
      </w:r>
    </w:p>
    <w:p w:rsidR="00AD5CD5" w:rsidRPr="009D3C3E" w:rsidRDefault="00AD5CD5" w:rsidP="009D3C3E">
      <w:pPr>
        <w:spacing w:line="240" w:lineRule="auto"/>
        <w:ind w:firstLine="851"/>
        <w:jc w:val="both"/>
        <w:rPr>
          <w:rFonts w:ascii="Times New Roman" w:hAnsi="Times New Roman" w:cs="Times New Roman"/>
          <w:sz w:val="24"/>
          <w:szCs w:val="24"/>
        </w:rPr>
      </w:pPr>
      <w:r w:rsidRPr="009D3C3E">
        <w:rPr>
          <w:rFonts w:ascii="Times New Roman" w:hAnsi="Times New Roman" w:cs="Times New Roman"/>
          <w:sz w:val="24"/>
          <w:szCs w:val="24"/>
        </w:rPr>
        <w:t xml:space="preserve">Построение перспективы лучше выполнять на отдельном листе бумаги (рисунок). Проведём нижнюю линию рамки – основание картины и линию горизонта на высоте точки зрения </w:t>
      </w:r>
      <w:r w:rsidRPr="009D3C3E">
        <w:rPr>
          <w:rFonts w:ascii="Times New Roman" w:hAnsi="Times New Roman" w:cs="Times New Roman"/>
          <w:sz w:val="24"/>
          <w:szCs w:val="24"/>
          <w:lang w:val="en-US"/>
        </w:rPr>
        <w:t>S</w:t>
      </w:r>
      <w:r w:rsidRPr="009D3C3E">
        <w:rPr>
          <w:rFonts w:ascii="Times New Roman" w:hAnsi="Times New Roman" w:cs="Times New Roman"/>
          <w:sz w:val="24"/>
          <w:szCs w:val="24"/>
        </w:rPr>
        <w:t>’</w:t>
      </w:r>
      <w:r w:rsidR="00A97917" w:rsidRPr="009D3C3E">
        <w:rPr>
          <w:rFonts w:ascii="Times New Roman" w:hAnsi="Times New Roman" w:cs="Times New Roman"/>
          <w:sz w:val="24"/>
          <w:szCs w:val="24"/>
        </w:rPr>
        <w:t xml:space="preserve">, взятой с вида спереди. Приложим к основанию картины бумажную полоску и перенесём на него все отмеченные точки с их обозначениями. Точки схода </w:t>
      </w:r>
      <w:r w:rsidR="00A97917" w:rsidRPr="009D3C3E">
        <w:rPr>
          <w:rFonts w:ascii="Times New Roman" w:hAnsi="Times New Roman" w:cs="Times New Roman"/>
          <w:sz w:val="24"/>
          <w:szCs w:val="24"/>
          <w:lang w:val="en-US"/>
        </w:rPr>
        <w:t>f</w:t>
      </w:r>
      <w:r w:rsidR="00A97917" w:rsidRPr="009D3C3E">
        <w:rPr>
          <w:rFonts w:ascii="Times New Roman" w:hAnsi="Times New Roman" w:cs="Times New Roman"/>
          <w:sz w:val="24"/>
          <w:szCs w:val="24"/>
          <w:vertAlign w:val="subscript"/>
        </w:rPr>
        <w:t xml:space="preserve">1 </w:t>
      </w:r>
      <w:r w:rsidR="00A97917" w:rsidRPr="009D3C3E">
        <w:rPr>
          <w:rFonts w:ascii="Times New Roman" w:hAnsi="Times New Roman" w:cs="Times New Roman"/>
          <w:sz w:val="24"/>
          <w:szCs w:val="24"/>
        </w:rPr>
        <w:t>и</w:t>
      </w:r>
      <w:r w:rsidR="00A97917" w:rsidRPr="009D3C3E">
        <w:rPr>
          <w:rFonts w:ascii="Times New Roman" w:hAnsi="Times New Roman" w:cs="Times New Roman"/>
          <w:sz w:val="24"/>
          <w:szCs w:val="24"/>
          <w:vertAlign w:val="subscript"/>
        </w:rPr>
        <w:t xml:space="preserve"> </w:t>
      </w:r>
      <w:r w:rsidR="00A97917" w:rsidRPr="009D3C3E">
        <w:rPr>
          <w:rFonts w:ascii="Times New Roman" w:hAnsi="Times New Roman" w:cs="Times New Roman"/>
          <w:sz w:val="24"/>
          <w:szCs w:val="24"/>
          <w:lang w:val="en-US"/>
        </w:rPr>
        <w:t>f</w:t>
      </w:r>
      <w:r w:rsidR="00A97917" w:rsidRPr="009D3C3E">
        <w:rPr>
          <w:rFonts w:ascii="Times New Roman" w:hAnsi="Times New Roman" w:cs="Times New Roman"/>
          <w:sz w:val="24"/>
          <w:szCs w:val="24"/>
          <w:vertAlign w:val="subscript"/>
        </w:rPr>
        <w:t>2</w:t>
      </w:r>
      <w:r w:rsidR="00A97917" w:rsidRPr="009D3C3E">
        <w:rPr>
          <w:rFonts w:ascii="Times New Roman" w:hAnsi="Times New Roman" w:cs="Times New Roman"/>
          <w:sz w:val="24"/>
          <w:szCs w:val="24"/>
        </w:rPr>
        <w:t xml:space="preserve"> вертикальными линиями перенесём вверх на линию горизонта (</w:t>
      </w:r>
      <w:r w:rsidR="00A97917" w:rsidRPr="009D3C3E">
        <w:rPr>
          <w:rFonts w:ascii="Times New Roman" w:hAnsi="Times New Roman" w:cs="Times New Roman"/>
          <w:sz w:val="24"/>
          <w:szCs w:val="24"/>
          <w:lang w:val="en-US"/>
        </w:rPr>
        <w:t>h</w:t>
      </w:r>
      <w:r w:rsidR="00A97917" w:rsidRPr="009D3C3E">
        <w:rPr>
          <w:rFonts w:ascii="Times New Roman" w:hAnsi="Times New Roman" w:cs="Times New Roman"/>
          <w:sz w:val="24"/>
          <w:szCs w:val="24"/>
        </w:rPr>
        <w:t xml:space="preserve"> – </w:t>
      </w:r>
      <w:r w:rsidR="00A97917" w:rsidRPr="009D3C3E">
        <w:rPr>
          <w:rFonts w:ascii="Times New Roman" w:hAnsi="Times New Roman" w:cs="Times New Roman"/>
          <w:sz w:val="24"/>
          <w:szCs w:val="24"/>
          <w:lang w:val="en-US"/>
        </w:rPr>
        <w:t>h</w:t>
      </w:r>
      <w:r w:rsidR="00A97917" w:rsidRPr="009D3C3E">
        <w:rPr>
          <w:rFonts w:ascii="Times New Roman" w:hAnsi="Times New Roman" w:cs="Times New Roman"/>
          <w:sz w:val="24"/>
          <w:szCs w:val="24"/>
        </w:rPr>
        <w:t xml:space="preserve">) и обозначим соответственно </w:t>
      </w:r>
      <w:r w:rsidR="00A97917" w:rsidRPr="009D3C3E">
        <w:rPr>
          <w:rFonts w:ascii="Times New Roman" w:hAnsi="Times New Roman" w:cs="Times New Roman"/>
          <w:sz w:val="24"/>
          <w:szCs w:val="24"/>
          <w:lang w:val="en-US"/>
        </w:rPr>
        <w:t>F</w:t>
      </w:r>
      <w:r w:rsidR="00A97917" w:rsidRPr="009D3C3E">
        <w:rPr>
          <w:rFonts w:ascii="Times New Roman" w:hAnsi="Times New Roman" w:cs="Times New Roman"/>
          <w:sz w:val="24"/>
          <w:szCs w:val="24"/>
          <w:vertAlign w:val="subscript"/>
        </w:rPr>
        <w:t xml:space="preserve">1 </w:t>
      </w:r>
      <w:r w:rsidR="00A97917" w:rsidRPr="009D3C3E">
        <w:rPr>
          <w:rFonts w:ascii="Times New Roman" w:hAnsi="Times New Roman" w:cs="Times New Roman"/>
          <w:sz w:val="24"/>
          <w:szCs w:val="24"/>
        </w:rPr>
        <w:t xml:space="preserve">и </w:t>
      </w:r>
      <w:r w:rsidR="00A97917" w:rsidRPr="009D3C3E">
        <w:rPr>
          <w:rFonts w:ascii="Times New Roman" w:hAnsi="Times New Roman" w:cs="Times New Roman"/>
          <w:sz w:val="24"/>
          <w:szCs w:val="24"/>
          <w:lang w:val="en-US"/>
        </w:rPr>
        <w:t>F</w:t>
      </w:r>
      <w:r w:rsidR="00A97917" w:rsidRPr="009D3C3E">
        <w:rPr>
          <w:rFonts w:ascii="Times New Roman" w:hAnsi="Times New Roman" w:cs="Times New Roman"/>
          <w:sz w:val="24"/>
          <w:szCs w:val="24"/>
          <w:vertAlign w:val="subscript"/>
        </w:rPr>
        <w:t>2</w:t>
      </w:r>
      <w:r w:rsidR="00A97917" w:rsidRPr="009D3C3E">
        <w:rPr>
          <w:rFonts w:ascii="Times New Roman" w:hAnsi="Times New Roman" w:cs="Times New Roman"/>
          <w:sz w:val="24"/>
          <w:szCs w:val="24"/>
        </w:rPr>
        <w:t>. Подготовка закончена. Сначала приступим к построению перспективы плана столбов: Угловая точка плана, обозначенная через 5</w:t>
      </w:r>
      <w:r w:rsidR="00A97917" w:rsidRPr="009D3C3E">
        <w:rPr>
          <w:rFonts w:ascii="Times New Roman" w:hAnsi="Times New Roman" w:cs="Times New Roman"/>
          <w:sz w:val="24"/>
          <w:szCs w:val="24"/>
          <w:vertAlign w:val="subscript"/>
        </w:rPr>
        <w:t>0</w:t>
      </w:r>
      <w:r w:rsidR="00A97917" w:rsidRPr="009D3C3E">
        <w:rPr>
          <w:rFonts w:ascii="Times New Roman" w:hAnsi="Times New Roman" w:cs="Times New Roman"/>
          <w:sz w:val="24"/>
          <w:szCs w:val="24"/>
        </w:rPr>
        <w:t xml:space="preserve">, окажет здесь существенную помощь. Соединим её с точкой схода </w:t>
      </w:r>
      <w:r w:rsidR="00A97917" w:rsidRPr="009D3C3E">
        <w:rPr>
          <w:rFonts w:ascii="Times New Roman" w:hAnsi="Times New Roman" w:cs="Times New Roman"/>
          <w:sz w:val="24"/>
          <w:szCs w:val="24"/>
          <w:lang w:val="en-US"/>
        </w:rPr>
        <w:t>F</w:t>
      </w:r>
      <w:r w:rsidR="00A97917" w:rsidRPr="009D3C3E">
        <w:rPr>
          <w:rFonts w:ascii="Times New Roman" w:hAnsi="Times New Roman" w:cs="Times New Roman"/>
          <w:sz w:val="24"/>
          <w:szCs w:val="24"/>
          <w:vertAlign w:val="subscript"/>
        </w:rPr>
        <w:t xml:space="preserve">1 </w:t>
      </w:r>
      <w:r w:rsidR="00A97917" w:rsidRPr="009D3C3E">
        <w:rPr>
          <w:rFonts w:ascii="Times New Roman" w:hAnsi="Times New Roman" w:cs="Times New Roman"/>
          <w:sz w:val="24"/>
          <w:szCs w:val="24"/>
        </w:rPr>
        <w:t xml:space="preserve">и </w:t>
      </w:r>
      <w:r w:rsidR="00A97917" w:rsidRPr="009D3C3E">
        <w:rPr>
          <w:rFonts w:ascii="Times New Roman" w:hAnsi="Times New Roman" w:cs="Times New Roman"/>
          <w:sz w:val="24"/>
          <w:szCs w:val="24"/>
          <w:lang w:val="en-US"/>
        </w:rPr>
        <w:t>F</w:t>
      </w:r>
      <w:r w:rsidR="00A97917" w:rsidRPr="009D3C3E">
        <w:rPr>
          <w:rFonts w:ascii="Times New Roman" w:hAnsi="Times New Roman" w:cs="Times New Roman"/>
          <w:sz w:val="24"/>
          <w:szCs w:val="24"/>
          <w:vertAlign w:val="subscript"/>
        </w:rPr>
        <w:t>2</w:t>
      </w:r>
      <w:r w:rsidR="00A97917" w:rsidRPr="009D3C3E">
        <w:rPr>
          <w:rFonts w:ascii="Times New Roman" w:hAnsi="Times New Roman" w:cs="Times New Roman"/>
          <w:sz w:val="24"/>
          <w:szCs w:val="24"/>
        </w:rPr>
        <w:t>. На линиях 5</w:t>
      </w:r>
      <w:r w:rsidR="00A97917" w:rsidRPr="009D3C3E">
        <w:rPr>
          <w:rFonts w:ascii="Times New Roman" w:hAnsi="Times New Roman" w:cs="Times New Roman"/>
          <w:sz w:val="24"/>
          <w:szCs w:val="24"/>
          <w:vertAlign w:val="subscript"/>
        </w:rPr>
        <w:t>0</w:t>
      </w:r>
      <w:r w:rsidR="00A97917" w:rsidRPr="009D3C3E">
        <w:rPr>
          <w:rFonts w:ascii="Times New Roman" w:hAnsi="Times New Roman" w:cs="Times New Roman"/>
          <w:sz w:val="24"/>
          <w:szCs w:val="24"/>
          <w:lang w:val="en-US"/>
        </w:rPr>
        <w:t>F</w:t>
      </w:r>
      <w:r w:rsidR="00A97917" w:rsidRPr="009D3C3E">
        <w:rPr>
          <w:rFonts w:ascii="Times New Roman" w:hAnsi="Times New Roman" w:cs="Times New Roman"/>
          <w:sz w:val="24"/>
          <w:szCs w:val="24"/>
          <w:vertAlign w:val="subscript"/>
        </w:rPr>
        <w:t>1</w:t>
      </w:r>
      <w:r w:rsidR="00A97917" w:rsidRPr="009D3C3E">
        <w:rPr>
          <w:rFonts w:ascii="Times New Roman" w:hAnsi="Times New Roman" w:cs="Times New Roman"/>
          <w:sz w:val="24"/>
          <w:szCs w:val="24"/>
        </w:rPr>
        <w:t xml:space="preserve"> и 5</w:t>
      </w:r>
      <w:r w:rsidR="00A97917" w:rsidRPr="009D3C3E">
        <w:rPr>
          <w:rFonts w:ascii="Times New Roman" w:hAnsi="Times New Roman" w:cs="Times New Roman"/>
          <w:sz w:val="24"/>
          <w:szCs w:val="24"/>
          <w:vertAlign w:val="subscript"/>
        </w:rPr>
        <w:t>0</w:t>
      </w:r>
      <w:r w:rsidR="00A97917" w:rsidRPr="009D3C3E">
        <w:rPr>
          <w:rFonts w:ascii="Times New Roman" w:hAnsi="Times New Roman" w:cs="Times New Roman"/>
          <w:sz w:val="24"/>
          <w:szCs w:val="24"/>
          <w:lang w:val="en-US"/>
        </w:rPr>
        <w:t>F</w:t>
      </w:r>
      <w:r w:rsidR="00A97917" w:rsidRPr="009D3C3E">
        <w:rPr>
          <w:rFonts w:ascii="Times New Roman" w:hAnsi="Times New Roman" w:cs="Times New Roman"/>
          <w:sz w:val="24"/>
          <w:szCs w:val="24"/>
          <w:vertAlign w:val="subscript"/>
        </w:rPr>
        <w:t>2</w:t>
      </w:r>
      <w:r w:rsidR="00A97917" w:rsidRPr="009D3C3E">
        <w:rPr>
          <w:rFonts w:ascii="Times New Roman" w:hAnsi="Times New Roman" w:cs="Times New Roman"/>
          <w:sz w:val="24"/>
          <w:szCs w:val="24"/>
        </w:rPr>
        <w:t xml:space="preserve"> будут лежать внешние стороны квадратов – оснований столбов. Необходимо только правильно разметить длины этих сторон и промежутков между ними в перспективе. </w:t>
      </w:r>
      <w:r w:rsidR="00BC44DC" w:rsidRPr="009D3C3E">
        <w:rPr>
          <w:rFonts w:ascii="Times New Roman" w:hAnsi="Times New Roman" w:cs="Times New Roman"/>
          <w:sz w:val="24"/>
          <w:szCs w:val="24"/>
        </w:rPr>
        <w:t>В этом помогут точки 1</w:t>
      </w:r>
      <w:r w:rsidR="00BC44DC" w:rsidRPr="009D3C3E">
        <w:rPr>
          <w:rFonts w:ascii="Times New Roman" w:hAnsi="Times New Roman" w:cs="Times New Roman"/>
          <w:sz w:val="24"/>
          <w:szCs w:val="24"/>
          <w:vertAlign w:val="subscript"/>
        </w:rPr>
        <w:t>0</w:t>
      </w:r>
      <w:r w:rsidR="00BC44DC" w:rsidRPr="009D3C3E">
        <w:rPr>
          <w:rFonts w:ascii="Times New Roman" w:hAnsi="Times New Roman" w:cs="Times New Roman"/>
          <w:sz w:val="24"/>
          <w:szCs w:val="24"/>
        </w:rPr>
        <w:t>, 2</w:t>
      </w:r>
      <w:r w:rsidR="00BC44DC" w:rsidRPr="009D3C3E">
        <w:rPr>
          <w:rFonts w:ascii="Times New Roman" w:hAnsi="Times New Roman" w:cs="Times New Roman"/>
          <w:sz w:val="24"/>
          <w:szCs w:val="24"/>
          <w:vertAlign w:val="subscript"/>
        </w:rPr>
        <w:t>0</w:t>
      </w:r>
      <w:r w:rsidR="00BC44DC" w:rsidRPr="009D3C3E">
        <w:rPr>
          <w:rFonts w:ascii="Times New Roman" w:hAnsi="Times New Roman" w:cs="Times New Roman"/>
          <w:sz w:val="24"/>
          <w:szCs w:val="24"/>
        </w:rPr>
        <w:t>, 3</w:t>
      </w:r>
      <w:r w:rsidR="00BC44DC" w:rsidRPr="009D3C3E">
        <w:rPr>
          <w:rFonts w:ascii="Times New Roman" w:hAnsi="Times New Roman" w:cs="Times New Roman"/>
          <w:sz w:val="24"/>
          <w:szCs w:val="24"/>
          <w:vertAlign w:val="subscript"/>
        </w:rPr>
        <w:t>0</w:t>
      </w:r>
      <w:r w:rsidR="00BC44DC" w:rsidRPr="009D3C3E">
        <w:rPr>
          <w:rFonts w:ascii="Times New Roman" w:hAnsi="Times New Roman" w:cs="Times New Roman"/>
          <w:sz w:val="24"/>
          <w:szCs w:val="24"/>
        </w:rPr>
        <w:t xml:space="preserve"> и т. д., перенесённые с оснований картины, зафиксированные на бумажной полоске. От каждой такой точки проводим вверх вертикальные линии до пересечения с одной и 10</w:t>
      </w:r>
      <w:r w:rsidR="00BC44DC" w:rsidRPr="009D3C3E">
        <w:rPr>
          <w:rFonts w:ascii="Times New Roman" w:hAnsi="Times New Roman" w:cs="Times New Roman"/>
          <w:sz w:val="24"/>
          <w:szCs w:val="24"/>
          <w:vertAlign w:val="subscript"/>
        </w:rPr>
        <w:t>0</w:t>
      </w:r>
      <w:r w:rsidR="00BC44DC" w:rsidRPr="009D3C3E">
        <w:rPr>
          <w:rFonts w:ascii="Times New Roman" w:hAnsi="Times New Roman" w:cs="Times New Roman"/>
          <w:sz w:val="24"/>
          <w:szCs w:val="24"/>
        </w:rPr>
        <w:t xml:space="preserve"> продолжим несколько выше, так как они принадлежат другим линиям, также направленным в точки схода. Соответственно точки пересечения обозначим: 1</w:t>
      </w:r>
      <w:r w:rsidR="00BC44DC" w:rsidRPr="009D3C3E">
        <w:rPr>
          <w:rFonts w:ascii="Times New Roman" w:hAnsi="Times New Roman" w:cs="Times New Roman"/>
          <w:sz w:val="24"/>
          <w:szCs w:val="24"/>
          <w:vertAlign w:val="subscript"/>
        </w:rPr>
        <w:t>1</w:t>
      </w:r>
      <w:r w:rsidR="00BC44DC" w:rsidRPr="009D3C3E">
        <w:rPr>
          <w:rFonts w:ascii="Times New Roman" w:hAnsi="Times New Roman" w:cs="Times New Roman"/>
          <w:sz w:val="24"/>
          <w:szCs w:val="24"/>
        </w:rPr>
        <w:t>, 2</w:t>
      </w:r>
      <w:r w:rsidR="00BC44DC" w:rsidRPr="009D3C3E">
        <w:rPr>
          <w:rFonts w:ascii="Times New Roman" w:hAnsi="Times New Roman" w:cs="Times New Roman"/>
          <w:sz w:val="24"/>
          <w:szCs w:val="24"/>
          <w:vertAlign w:val="subscript"/>
        </w:rPr>
        <w:t>1</w:t>
      </w:r>
      <w:r w:rsidR="00BC44DC" w:rsidRPr="009D3C3E">
        <w:rPr>
          <w:rFonts w:ascii="Times New Roman" w:hAnsi="Times New Roman" w:cs="Times New Roman"/>
          <w:sz w:val="24"/>
          <w:szCs w:val="24"/>
        </w:rPr>
        <w:t xml:space="preserve"> и т. д. </w:t>
      </w:r>
    </w:p>
    <w:p w:rsidR="00BC44DC" w:rsidRPr="009D3C3E" w:rsidRDefault="00BC44DC" w:rsidP="009D3C3E">
      <w:pPr>
        <w:spacing w:line="240" w:lineRule="auto"/>
        <w:ind w:firstLine="851"/>
        <w:jc w:val="both"/>
        <w:rPr>
          <w:rFonts w:ascii="Times New Roman" w:hAnsi="Times New Roman" w:cs="Times New Roman"/>
          <w:sz w:val="24"/>
          <w:szCs w:val="24"/>
        </w:rPr>
      </w:pPr>
      <w:r w:rsidRPr="009D3C3E">
        <w:rPr>
          <w:rFonts w:ascii="Times New Roman" w:hAnsi="Times New Roman" w:cs="Times New Roman"/>
          <w:sz w:val="24"/>
          <w:szCs w:val="24"/>
        </w:rPr>
        <w:t>Построим контуры оснований столбов в плане. Через точки 1</w:t>
      </w:r>
      <w:r w:rsidRPr="009D3C3E">
        <w:rPr>
          <w:rFonts w:ascii="Times New Roman" w:hAnsi="Times New Roman" w:cs="Times New Roman"/>
          <w:sz w:val="24"/>
          <w:szCs w:val="24"/>
          <w:vertAlign w:val="subscript"/>
        </w:rPr>
        <w:t>1</w:t>
      </w:r>
      <w:r w:rsidRPr="009D3C3E">
        <w:rPr>
          <w:rFonts w:ascii="Times New Roman" w:hAnsi="Times New Roman" w:cs="Times New Roman"/>
          <w:sz w:val="24"/>
          <w:szCs w:val="24"/>
        </w:rPr>
        <w:t>, 2</w:t>
      </w:r>
      <w:r w:rsidRPr="009D3C3E">
        <w:rPr>
          <w:rFonts w:ascii="Times New Roman" w:hAnsi="Times New Roman" w:cs="Times New Roman"/>
          <w:sz w:val="24"/>
          <w:szCs w:val="24"/>
          <w:vertAlign w:val="subscript"/>
        </w:rPr>
        <w:t>1</w:t>
      </w:r>
      <w:r w:rsidRPr="009D3C3E">
        <w:rPr>
          <w:rFonts w:ascii="Times New Roman" w:hAnsi="Times New Roman" w:cs="Times New Roman"/>
          <w:sz w:val="24"/>
          <w:szCs w:val="24"/>
        </w:rPr>
        <w:t>, 4</w:t>
      </w:r>
      <w:r w:rsidRPr="009D3C3E">
        <w:rPr>
          <w:rFonts w:ascii="Times New Roman" w:hAnsi="Times New Roman" w:cs="Times New Roman"/>
          <w:sz w:val="24"/>
          <w:szCs w:val="24"/>
          <w:vertAlign w:val="subscript"/>
        </w:rPr>
        <w:t>1</w:t>
      </w:r>
      <w:r w:rsidRPr="009D3C3E">
        <w:rPr>
          <w:rFonts w:ascii="Times New Roman" w:hAnsi="Times New Roman" w:cs="Times New Roman"/>
          <w:sz w:val="24"/>
          <w:szCs w:val="24"/>
        </w:rPr>
        <w:t xml:space="preserve"> дополнительно проведём прямые, сходящиеся в точке схода </w:t>
      </w:r>
      <w:r w:rsidRPr="009D3C3E">
        <w:rPr>
          <w:rFonts w:ascii="Times New Roman" w:hAnsi="Times New Roman" w:cs="Times New Roman"/>
          <w:sz w:val="24"/>
          <w:szCs w:val="24"/>
          <w:lang w:val="en-US"/>
        </w:rPr>
        <w:t>F</w:t>
      </w:r>
      <w:r w:rsidRPr="009D3C3E">
        <w:rPr>
          <w:rFonts w:ascii="Times New Roman" w:hAnsi="Times New Roman" w:cs="Times New Roman"/>
          <w:sz w:val="24"/>
          <w:szCs w:val="24"/>
          <w:vertAlign w:val="subscript"/>
        </w:rPr>
        <w:t>2</w:t>
      </w:r>
      <w:r w:rsidRPr="009D3C3E">
        <w:rPr>
          <w:rFonts w:ascii="Times New Roman" w:hAnsi="Times New Roman" w:cs="Times New Roman"/>
          <w:sz w:val="24"/>
          <w:szCs w:val="24"/>
        </w:rPr>
        <w:t>, а через точки 6</w:t>
      </w:r>
      <w:r w:rsidRPr="009D3C3E">
        <w:rPr>
          <w:rFonts w:ascii="Times New Roman" w:hAnsi="Times New Roman" w:cs="Times New Roman"/>
          <w:sz w:val="24"/>
          <w:szCs w:val="24"/>
          <w:vertAlign w:val="subscript"/>
        </w:rPr>
        <w:t>1</w:t>
      </w:r>
      <w:r w:rsidRPr="009D3C3E">
        <w:rPr>
          <w:rFonts w:ascii="Times New Roman" w:hAnsi="Times New Roman" w:cs="Times New Roman"/>
          <w:sz w:val="24"/>
          <w:szCs w:val="24"/>
        </w:rPr>
        <w:t>, 8</w:t>
      </w:r>
      <w:r w:rsidRPr="009D3C3E">
        <w:rPr>
          <w:rFonts w:ascii="Times New Roman" w:hAnsi="Times New Roman" w:cs="Times New Roman"/>
          <w:sz w:val="24"/>
          <w:szCs w:val="24"/>
          <w:vertAlign w:val="subscript"/>
        </w:rPr>
        <w:t>1</w:t>
      </w:r>
      <w:r w:rsidRPr="009D3C3E">
        <w:rPr>
          <w:rFonts w:ascii="Times New Roman" w:hAnsi="Times New Roman" w:cs="Times New Roman"/>
          <w:sz w:val="24"/>
          <w:szCs w:val="24"/>
        </w:rPr>
        <w:t>, 9</w:t>
      </w:r>
      <w:r w:rsidRPr="009D3C3E">
        <w:rPr>
          <w:rFonts w:ascii="Times New Roman" w:hAnsi="Times New Roman" w:cs="Times New Roman"/>
          <w:sz w:val="24"/>
          <w:szCs w:val="24"/>
          <w:vertAlign w:val="subscript"/>
        </w:rPr>
        <w:t>1</w:t>
      </w:r>
      <w:r w:rsidRPr="009D3C3E">
        <w:rPr>
          <w:rFonts w:ascii="Times New Roman" w:hAnsi="Times New Roman" w:cs="Times New Roman"/>
          <w:sz w:val="24"/>
          <w:szCs w:val="24"/>
        </w:rPr>
        <w:t>, 11</w:t>
      </w:r>
      <w:r w:rsidRPr="009D3C3E">
        <w:rPr>
          <w:rFonts w:ascii="Times New Roman" w:hAnsi="Times New Roman" w:cs="Times New Roman"/>
          <w:sz w:val="24"/>
          <w:szCs w:val="24"/>
          <w:vertAlign w:val="subscript"/>
        </w:rPr>
        <w:t>1</w:t>
      </w:r>
      <w:r w:rsidRPr="009D3C3E">
        <w:rPr>
          <w:rFonts w:ascii="Times New Roman" w:hAnsi="Times New Roman" w:cs="Times New Roman"/>
          <w:sz w:val="24"/>
          <w:szCs w:val="24"/>
        </w:rPr>
        <w:t>, и 12</w:t>
      </w:r>
      <w:r w:rsidRPr="009D3C3E">
        <w:rPr>
          <w:rFonts w:ascii="Times New Roman" w:hAnsi="Times New Roman" w:cs="Times New Roman"/>
          <w:sz w:val="24"/>
          <w:szCs w:val="24"/>
          <w:vertAlign w:val="subscript"/>
        </w:rPr>
        <w:t>1</w:t>
      </w:r>
      <w:r w:rsidRPr="009D3C3E">
        <w:rPr>
          <w:rFonts w:ascii="Times New Roman" w:hAnsi="Times New Roman" w:cs="Times New Roman"/>
          <w:sz w:val="24"/>
          <w:szCs w:val="24"/>
        </w:rPr>
        <w:t xml:space="preserve"> – в точке схода </w:t>
      </w:r>
      <w:r w:rsidRPr="009D3C3E">
        <w:rPr>
          <w:rFonts w:ascii="Times New Roman" w:hAnsi="Times New Roman" w:cs="Times New Roman"/>
          <w:sz w:val="24"/>
          <w:szCs w:val="24"/>
          <w:lang w:val="en-US"/>
        </w:rPr>
        <w:t>F</w:t>
      </w:r>
      <w:r w:rsidRPr="009D3C3E">
        <w:rPr>
          <w:rFonts w:ascii="Times New Roman" w:hAnsi="Times New Roman" w:cs="Times New Roman"/>
          <w:sz w:val="24"/>
          <w:szCs w:val="24"/>
          <w:vertAlign w:val="subscript"/>
        </w:rPr>
        <w:t>1</w:t>
      </w:r>
      <w:r w:rsidRPr="009D3C3E">
        <w:rPr>
          <w:rFonts w:ascii="Times New Roman" w:hAnsi="Times New Roman" w:cs="Times New Roman"/>
          <w:sz w:val="24"/>
          <w:szCs w:val="24"/>
        </w:rPr>
        <w:t>. Взаимное пересечение этих прямых определит и положение таких точек, 3</w:t>
      </w:r>
      <w:r w:rsidRPr="009D3C3E">
        <w:rPr>
          <w:rFonts w:ascii="Times New Roman" w:hAnsi="Times New Roman" w:cs="Times New Roman"/>
          <w:sz w:val="24"/>
          <w:szCs w:val="24"/>
          <w:vertAlign w:val="subscript"/>
        </w:rPr>
        <w:t>1</w:t>
      </w:r>
      <w:r w:rsidRPr="009D3C3E">
        <w:rPr>
          <w:rFonts w:ascii="Times New Roman" w:hAnsi="Times New Roman" w:cs="Times New Roman"/>
          <w:sz w:val="24"/>
          <w:szCs w:val="24"/>
        </w:rPr>
        <w:t>, 7</w:t>
      </w:r>
      <w:r w:rsidRPr="009D3C3E">
        <w:rPr>
          <w:rFonts w:ascii="Times New Roman" w:hAnsi="Times New Roman" w:cs="Times New Roman"/>
          <w:sz w:val="24"/>
          <w:szCs w:val="24"/>
          <w:vertAlign w:val="subscript"/>
        </w:rPr>
        <w:t>1</w:t>
      </w:r>
      <w:r w:rsidRPr="009D3C3E">
        <w:rPr>
          <w:rFonts w:ascii="Times New Roman" w:hAnsi="Times New Roman" w:cs="Times New Roman"/>
          <w:sz w:val="24"/>
          <w:szCs w:val="24"/>
        </w:rPr>
        <w:t xml:space="preserve"> и 10</w:t>
      </w:r>
      <w:r w:rsidRPr="009D3C3E">
        <w:rPr>
          <w:rFonts w:ascii="Times New Roman" w:hAnsi="Times New Roman" w:cs="Times New Roman"/>
          <w:sz w:val="24"/>
          <w:szCs w:val="24"/>
          <w:vertAlign w:val="subscript"/>
        </w:rPr>
        <w:t>1</w:t>
      </w:r>
      <w:r w:rsidRPr="009D3C3E">
        <w:rPr>
          <w:rFonts w:ascii="Times New Roman" w:hAnsi="Times New Roman" w:cs="Times New Roman"/>
          <w:sz w:val="24"/>
          <w:szCs w:val="24"/>
        </w:rPr>
        <w:t>, и также четвертую вершину каждого квадрата</w:t>
      </w:r>
      <w:r w:rsidR="00DB2191" w:rsidRPr="009D3C3E">
        <w:rPr>
          <w:rFonts w:ascii="Times New Roman" w:hAnsi="Times New Roman" w:cs="Times New Roman"/>
          <w:sz w:val="24"/>
          <w:szCs w:val="24"/>
        </w:rPr>
        <w:t>, не имеющую цифровых обозначений. Перспектива плана столбов построена.</w:t>
      </w:r>
    </w:p>
    <w:p w:rsidR="00DB2191" w:rsidRPr="009D3C3E" w:rsidRDefault="00DB2191" w:rsidP="009D3C3E">
      <w:pPr>
        <w:spacing w:line="240" w:lineRule="auto"/>
        <w:ind w:firstLine="851"/>
        <w:jc w:val="both"/>
        <w:rPr>
          <w:rFonts w:ascii="Times New Roman" w:hAnsi="Times New Roman" w:cs="Times New Roman"/>
          <w:sz w:val="24"/>
          <w:szCs w:val="24"/>
        </w:rPr>
      </w:pPr>
      <w:r w:rsidRPr="009D3C3E">
        <w:rPr>
          <w:rFonts w:ascii="Times New Roman" w:hAnsi="Times New Roman" w:cs="Times New Roman"/>
          <w:sz w:val="24"/>
          <w:szCs w:val="24"/>
        </w:rPr>
        <w:lastRenderedPageBreak/>
        <w:t xml:space="preserve">Проведите на каждом изображении квадрата основания столба в плане по две взаимно </w:t>
      </w:r>
      <w:proofErr w:type="gramStart"/>
      <w:r w:rsidRPr="009D3C3E">
        <w:rPr>
          <w:rFonts w:ascii="Times New Roman" w:hAnsi="Times New Roman" w:cs="Times New Roman"/>
          <w:sz w:val="24"/>
          <w:szCs w:val="24"/>
        </w:rPr>
        <w:t>пересекающееся</w:t>
      </w:r>
      <w:proofErr w:type="gramEnd"/>
      <w:r w:rsidRPr="009D3C3E">
        <w:rPr>
          <w:rFonts w:ascii="Times New Roman" w:hAnsi="Times New Roman" w:cs="Times New Roman"/>
          <w:sz w:val="24"/>
          <w:szCs w:val="24"/>
        </w:rPr>
        <w:t xml:space="preserve"> диагонали. Попробуйте продолжить в глубину картины диагонали, выходящие из вершин 2</w:t>
      </w:r>
      <w:r w:rsidRPr="009D3C3E">
        <w:rPr>
          <w:rFonts w:ascii="Times New Roman" w:hAnsi="Times New Roman" w:cs="Times New Roman"/>
          <w:sz w:val="24"/>
          <w:szCs w:val="24"/>
          <w:vertAlign w:val="subscript"/>
        </w:rPr>
        <w:t>1</w:t>
      </w:r>
      <w:r w:rsidRPr="009D3C3E">
        <w:rPr>
          <w:rFonts w:ascii="Times New Roman" w:hAnsi="Times New Roman" w:cs="Times New Roman"/>
          <w:sz w:val="24"/>
          <w:szCs w:val="24"/>
        </w:rPr>
        <w:t>, 5</w:t>
      </w:r>
      <w:r w:rsidRPr="009D3C3E">
        <w:rPr>
          <w:rFonts w:ascii="Times New Roman" w:hAnsi="Times New Roman" w:cs="Times New Roman"/>
          <w:sz w:val="24"/>
          <w:szCs w:val="24"/>
          <w:vertAlign w:val="subscript"/>
        </w:rPr>
        <w:t>0</w:t>
      </w:r>
      <w:r w:rsidRPr="009D3C3E">
        <w:rPr>
          <w:rFonts w:ascii="Times New Roman" w:hAnsi="Times New Roman" w:cs="Times New Roman"/>
          <w:sz w:val="24"/>
          <w:szCs w:val="24"/>
        </w:rPr>
        <w:t>, 8</w:t>
      </w:r>
      <w:r w:rsidRPr="009D3C3E">
        <w:rPr>
          <w:rFonts w:ascii="Times New Roman" w:hAnsi="Times New Roman" w:cs="Times New Roman"/>
          <w:sz w:val="24"/>
          <w:szCs w:val="24"/>
          <w:vertAlign w:val="subscript"/>
        </w:rPr>
        <w:t>1</w:t>
      </w:r>
      <w:r w:rsidRPr="009D3C3E">
        <w:rPr>
          <w:rFonts w:ascii="Times New Roman" w:hAnsi="Times New Roman" w:cs="Times New Roman"/>
          <w:sz w:val="24"/>
          <w:szCs w:val="24"/>
        </w:rPr>
        <w:t xml:space="preserve"> и 11</w:t>
      </w:r>
      <w:r w:rsidRPr="009D3C3E">
        <w:rPr>
          <w:rFonts w:ascii="Times New Roman" w:hAnsi="Times New Roman" w:cs="Times New Roman"/>
          <w:sz w:val="24"/>
          <w:szCs w:val="24"/>
          <w:vertAlign w:val="subscript"/>
        </w:rPr>
        <w:t>1</w:t>
      </w:r>
      <w:r w:rsidRPr="009D3C3E">
        <w:rPr>
          <w:rFonts w:ascii="Times New Roman" w:hAnsi="Times New Roman" w:cs="Times New Roman"/>
          <w:sz w:val="24"/>
          <w:szCs w:val="24"/>
        </w:rPr>
        <w:t xml:space="preserve">. Если вы чертили аккуратно, то сможете убедиться, что продолжения диагоналей пересеклись в одной общей точке, лежащей на линии горизонта между точками схода </w:t>
      </w:r>
      <w:r w:rsidRPr="009D3C3E">
        <w:rPr>
          <w:rFonts w:ascii="Times New Roman" w:hAnsi="Times New Roman" w:cs="Times New Roman"/>
          <w:sz w:val="24"/>
          <w:szCs w:val="24"/>
          <w:lang w:val="en-US"/>
        </w:rPr>
        <w:t>F</w:t>
      </w:r>
      <w:r w:rsidRPr="009D3C3E">
        <w:rPr>
          <w:rFonts w:ascii="Times New Roman" w:hAnsi="Times New Roman" w:cs="Times New Roman"/>
          <w:sz w:val="24"/>
          <w:szCs w:val="24"/>
          <w:vertAlign w:val="subscript"/>
        </w:rPr>
        <w:t xml:space="preserve">1 </w:t>
      </w:r>
      <w:r w:rsidRPr="009D3C3E">
        <w:rPr>
          <w:rFonts w:ascii="Times New Roman" w:hAnsi="Times New Roman" w:cs="Times New Roman"/>
          <w:sz w:val="24"/>
          <w:szCs w:val="24"/>
        </w:rPr>
        <w:t xml:space="preserve">и </w:t>
      </w:r>
      <w:r w:rsidRPr="009D3C3E">
        <w:rPr>
          <w:rFonts w:ascii="Times New Roman" w:hAnsi="Times New Roman" w:cs="Times New Roman"/>
          <w:sz w:val="24"/>
          <w:szCs w:val="24"/>
          <w:lang w:val="en-US"/>
        </w:rPr>
        <w:t>F</w:t>
      </w:r>
      <w:r w:rsidRPr="009D3C3E">
        <w:rPr>
          <w:rFonts w:ascii="Times New Roman" w:hAnsi="Times New Roman" w:cs="Times New Roman"/>
          <w:sz w:val="24"/>
          <w:szCs w:val="24"/>
          <w:vertAlign w:val="subscript"/>
        </w:rPr>
        <w:t>2</w:t>
      </w:r>
      <w:r w:rsidRPr="009D3C3E">
        <w:rPr>
          <w:rFonts w:ascii="Times New Roman" w:hAnsi="Times New Roman" w:cs="Times New Roman"/>
          <w:sz w:val="24"/>
          <w:szCs w:val="24"/>
        </w:rPr>
        <w:t xml:space="preserve">. Обозначим эту точку через </w:t>
      </w:r>
      <w:r w:rsidRPr="009D3C3E">
        <w:rPr>
          <w:rFonts w:ascii="Times New Roman" w:hAnsi="Times New Roman" w:cs="Times New Roman"/>
          <w:sz w:val="24"/>
          <w:szCs w:val="24"/>
          <w:lang w:val="en-US"/>
        </w:rPr>
        <w:t>F</w:t>
      </w:r>
      <w:r w:rsidRPr="009D3C3E">
        <w:rPr>
          <w:rFonts w:ascii="Times New Roman" w:hAnsi="Times New Roman" w:cs="Times New Roman"/>
          <w:sz w:val="24"/>
          <w:szCs w:val="24"/>
          <w:vertAlign w:val="subscript"/>
        </w:rPr>
        <w:t>3</w:t>
      </w:r>
      <w:r w:rsidRPr="009D3C3E">
        <w:rPr>
          <w:rFonts w:ascii="Times New Roman" w:hAnsi="Times New Roman" w:cs="Times New Roman"/>
          <w:sz w:val="24"/>
          <w:szCs w:val="24"/>
        </w:rPr>
        <w:t>. То, что мы сейчас сделали, не более как попутный эксперимент, имеющий целью проконтролировать точность наших построений. Но одновременно он демонстрирует нам одну из закономерностей</w:t>
      </w:r>
      <w:r w:rsidR="00FE019E" w:rsidRPr="009D3C3E">
        <w:rPr>
          <w:rFonts w:ascii="Times New Roman" w:hAnsi="Times New Roman" w:cs="Times New Roman"/>
          <w:sz w:val="24"/>
          <w:szCs w:val="24"/>
        </w:rPr>
        <w:t>, свойственных перспективным изображениям.</w:t>
      </w:r>
    </w:p>
    <w:p w:rsidR="00FE019E" w:rsidRPr="009D3C3E" w:rsidRDefault="00FE019E" w:rsidP="009D3C3E">
      <w:pPr>
        <w:spacing w:line="240" w:lineRule="auto"/>
        <w:ind w:firstLine="851"/>
        <w:jc w:val="both"/>
        <w:rPr>
          <w:rFonts w:ascii="Times New Roman" w:hAnsi="Times New Roman" w:cs="Times New Roman"/>
          <w:sz w:val="24"/>
          <w:szCs w:val="24"/>
        </w:rPr>
      </w:pPr>
      <w:r w:rsidRPr="009D3C3E">
        <w:rPr>
          <w:rFonts w:ascii="Times New Roman" w:hAnsi="Times New Roman" w:cs="Times New Roman"/>
          <w:sz w:val="24"/>
          <w:szCs w:val="24"/>
        </w:rPr>
        <w:t xml:space="preserve">Теперь построим перспективы самих столбов, (рисунок). Прежде </w:t>
      </w:r>
      <w:proofErr w:type="gramStart"/>
      <w:r w:rsidRPr="009D3C3E">
        <w:rPr>
          <w:rFonts w:ascii="Times New Roman" w:hAnsi="Times New Roman" w:cs="Times New Roman"/>
          <w:sz w:val="24"/>
          <w:szCs w:val="24"/>
        </w:rPr>
        <w:t>всего</w:t>
      </w:r>
      <w:proofErr w:type="gramEnd"/>
      <w:r w:rsidRPr="009D3C3E">
        <w:rPr>
          <w:rFonts w:ascii="Times New Roman" w:hAnsi="Times New Roman" w:cs="Times New Roman"/>
          <w:sz w:val="24"/>
          <w:szCs w:val="24"/>
        </w:rPr>
        <w:t xml:space="preserve"> заметим, что, поскольку ребра столбов параллельны картине и вертикальны, их параллельность и направление сохраняются и на изображении.</w:t>
      </w:r>
    </w:p>
    <w:p w:rsidR="008E12DF" w:rsidRPr="009D3C3E" w:rsidRDefault="00FE019E" w:rsidP="009D3C3E">
      <w:pPr>
        <w:spacing w:line="240" w:lineRule="auto"/>
        <w:ind w:firstLine="851"/>
        <w:jc w:val="both"/>
        <w:rPr>
          <w:rFonts w:ascii="Times New Roman" w:hAnsi="Times New Roman" w:cs="Times New Roman"/>
          <w:sz w:val="24"/>
          <w:szCs w:val="24"/>
        </w:rPr>
      </w:pPr>
      <w:r w:rsidRPr="009D3C3E">
        <w:rPr>
          <w:rFonts w:ascii="Times New Roman" w:hAnsi="Times New Roman" w:cs="Times New Roman"/>
          <w:sz w:val="24"/>
          <w:szCs w:val="24"/>
        </w:rPr>
        <w:t>Из точек  1</w:t>
      </w:r>
      <w:r w:rsidRPr="009D3C3E">
        <w:rPr>
          <w:rFonts w:ascii="Times New Roman" w:hAnsi="Times New Roman" w:cs="Times New Roman"/>
          <w:sz w:val="24"/>
          <w:szCs w:val="24"/>
          <w:vertAlign w:val="subscript"/>
        </w:rPr>
        <w:t>1</w:t>
      </w:r>
      <w:r w:rsidRPr="009D3C3E">
        <w:rPr>
          <w:rFonts w:ascii="Times New Roman" w:hAnsi="Times New Roman" w:cs="Times New Roman"/>
          <w:sz w:val="24"/>
          <w:szCs w:val="24"/>
        </w:rPr>
        <w:t>, 2</w:t>
      </w:r>
      <w:r w:rsidRPr="009D3C3E">
        <w:rPr>
          <w:rFonts w:ascii="Times New Roman" w:hAnsi="Times New Roman" w:cs="Times New Roman"/>
          <w:sz w:val="24"/>
          <w:szCs w:val="24"/>
          <w:vertAlign w:val="subscript"/>
        </w:rPr>
        <w:t>1</w:t>
      </w:r>
      <w:r w:rsidRPr="009D3C3E">
        <w:rPr>
          <w:rFonts w:ascii="Times New Roman" w:hAnsi="Times New Roman" w:cs="Times New Roman"/>
          <w:sz w:val="24"/>
          <w:szCs w:val="24"/>
        </w:rPr>
        <w:t>, 4</w:t>
      </w:r>
      <w:r w:rsidRPr="009D3C3E">
        <w:rPr>
          <w:rFonts w:ascii="Times New Roman" w:hAnsi="Times New Roman" w:cs="Times New Roman"/>
          <w:sz w:val="24"/>
          <w:szCs w:val="24"/>
          <w:vertAlign w:val="subscript"/>
        </w:rPr>
        <w:t>1</w:t>
      </w:r>
      <w:r w:rsidRPr="009D3C3E">
        <w:rPr>
          <w:rFonts w:ascii="Times New Roman" w:hAnsi="Times New Roman" w:cs="Times New Roman"/>
          <w:sz w:val="24"/>
          <w:szCs w:val="24"/>
        </w:rPr>
        <w:t>, 5</w:t>
      </w:r>
      <w:r w:rsidRPr="009D3C3E">
        <w:rPr>
          <w:rFonts w:ascii="Times New Roman" w:hAnsi="Times New Roman" w:cs="Times New Roman"/>
          <w:sz w:val="24"/>
          <w:szCs w:val="24"/>
          <w:vertAlign w:val="subscript"/>
        </w:rPr>
        <w:t>0</w:t>
      </w:r>
      <w:r w:rsidRPr="009D3C3E">
        <w:rPr>
          <w:rFonts w:ascii="Times New Roman" w:hAnsi="Times New Roman" w:cs="Times New Roman"/>
          <w:sz w:val="24"/>
          <w:szCs w:val="24"/>
        </w:rPr>
        <w:t>, 6</w:t>
      </w:r>
      <w:r w:rsidRPr="009D3C3E">
        <w:rPr>
          <w:rFonts w:ascii="Times New Roman" w:hAnsi="Times New Roman" w:cs="Times New Roman"/>
          <w:sz w:val="24"/>
          <w:szCs w:val="24"/>
          <w:vertAlign w:val="subscript"/>
        </w:rPr>
        <w:t>1</w:t>
      </w:r>
      <w:r w:rsidRPr="009D3C3E">
        <w:rPr>
          <w:rFonts w:ascii="Times New Roman" w:hAnsi="Times New Roman" w:cs="Times New Roman"/>
          <w:sz w:val="24"/>
          <w:szCs w:val="24"/>
        </w:rPr>
        <w:t xml:space="preserve"> и т. д. проведём вверх тонкие прямые – вертикали будущих ребер столбов. Поскольку переднее ребро углового столба расположено непосредственно на картине (оно соответствует точке 5</w:t>
      </w:r>
      <w:r w:rsidRPr="009D3C3E">
        <w:rPr>
          <w:rFonts w:ascii="Times New Roman" w:hAnsi="Times New Roman" w:cs="Times New Roman"/>
          <w:sz w:val="24"/>
          <w:szCs w:val="24"/>
          <w:vertAlign w:val="subscript"/>
        </w:rPr>
        <w:t>0</w:t>
      </w:r>
      <w:r w:rsidRPr="009D3C3E">
        <w:rPr>
          <w:rFonts w:ascii="Times New Roman" w:hAnsi="Times New Roman" w:cs="Times New Roman"/>
          <w:sz w:val="24"/>
          <w:szCs w:val="24"/>
        </w:rPr>
        <w:t xml:space="preserve">), мы сразу можем отметить на перспективе его высоту, взяв её с фронтальной проекции (рисунок). Верхний конец этого ребра соединим с точками схода </w:t>
      </w:r>
      <w:r w:rsidRPr="009D3C3E">
        <w:rPr>
          <w:rFonts w:ascii="Times New Roman" w:hAnsi="Times New Roman" w:cs="Times New Roman"/>
          <w:sz w:val="24"/>
          <w:szCs w:val="24"/>
          <w:lang w:val="en-US"/>
        </w:rPr>
        <w:t>F</w:t>
      </w:r>
      <w:r w:rsidRPr="009D3C3E">
        <w:rPr>
          <w:rFonts w:ascii="Times New Roman" w:hAnsi="Times New Roman" w:cs="Times New Roman"/>
          <w:sz w:val="24"/>
          <w:szCs w:val="24"/>
          <w:vertAlign w:val="subscript"/>
        </w:rPr>
        <w:t xml:space="preserve">1 </w:t>
      </w:r>
      <w:r w:rsidRPr="009D3C3E">
        <w:rPr>
          <w:rFonts w:ascii="Times New Roman" w:hAnsi="Times New Roman" w:cs="Times New Roman"/>
          <w:sz w:val="24"/>
          <w:szCs w:val="24"/>
        </w:rPr>
        <w:t xml:space="preserve">и </w:t>
      </w:r>
      <w:r w:rsidRPr="009D3C3E">
        <w:rPr>
          <w:rFonts w:ascii="Times New Roman" w:hAnsi="Times New Roman" w:cs="Times New Roman"/>
          <w:sz w:val="24"/>
          <w:szCs w:val="24"/>
          <w:lang w:val="en-US"/>
        </w:rPr>
        <w:t>F</w:t>
      </w:r>
      <w:r w:rsidRPr="009D3C3E">
        <w:rPr>
          <w:rFonts w:ascii="Times New Roman" w:hAnsi="Times New Roman" w:cs="Times New Roman"/>
          <w:sz w:val="24"/>
          <w:szCs w:val="24"/>
          <w:vertAlign w:val="subscript"/>
        </w:rPr>
        <w:t>2</w:t>
      </w:r>
      <w:r w:rsidRPr="009D3C3E">
        <w:rPr>
          <w:rFonts w:ascii="Times New Roman" w:hAnsi="Times New Roman" w:cs="Times New Roman"/>
          <w:sz w:val="24"/>
          <w:szCs w:val="24"/>
        </w:rPr>
        <w:t xml:space="preserve">. Ясно, что на прямой, проведённой к точке схода </w:t>
      </w:r>
      <w:r w:rsidR="000E6A2E" w:rsidRPr="009D3C3E">
        <w:rPr>
          <w:rFonts w:ascii="Times New Roman" w:hAnsi="Times New Roman" w:cs="Times New Roman"/>
          <w:sz w:val="24"/>
          <w:szCs w:val="24"/>
          <w:lang w:val="en-US"/>
        </w:rPr>
        <w:t>F</w:t>
      </w:r>
      <w:r w:rsidR="000E6A2E" w:rsidRPr="009D3C3E">
        <w:rPr>
          <w:rFonts w:ascii="Times New Roman" w:hAnsi="Times New Roman" w:cs="Times New Roman"/>
          <w:sz w:val="24"/>
          <w:szCs w:val="24"/>
          <w:vertAlign w:val="subscript"/>
        </w:rPr>
        <w:t>1</w:t>
      </w:r>
      <w:r w:rsidR="000E6A2E" w:rsidRPr="009D3C3E">
        <w:rPr>
          <w:rFonts w:ascii="Times New Roman" w:hAnsi="Times New Roman" w:cs="Times New Roman"/>
          <w:sz w:val="24"/>
          <w:szCs w:val="24"/>
        </w:rPr>
        <w:t xml:space="preserve">, расположатся верхние концы ребер 1, 2, 4, а </w:t>
      </w:r>
      <w:proofErr w:type="gramStart"/>
      <w:r w:rsidR="000E6A2E" w:rsidRPr="009D3C3E">
        <w:rPr>
          <w:rFonts w:ascii="Times New Roman" w:hAnsi="Times New Roman" w:cs="Times New Roman"/>
          <w:sz w:val="24"/>
          <w:szCs w:val="24"/>
        </w:rPr>
        <w:t>на</w:t>
      </w:r>
      <w:proofErr w:type="gramEnd"/>
      <w:r w:rsidR="000E6A2E" w:rsidRPr="009D3C3E">
        <w:rPr>
          <w:rFonts w:ascii="Times New Roman" w:hAnsi="Times New Roman" w:cs="Times New Roman"/>
          <w:sz w:val="24"/>
          <w:szCs w:val="24"/>
        </w:rPr>
        <w:t xml:space="preserve"> прямой, идущей к </w:t>
      </w:r>
      <w:r w:rsidR="000E6A2E" w:rsidRPr="009D3C3E">
        <w:rPr>
          <w:rFonts w:ascii="Times New Roman" w:hAnsi="Times New Roman" w:cs="Times New Roman"/>
          <w:sz w:val="24"/>
          <w:szCs w:val="24"/>
          <w:lang w:val="en-US"/>
        </w:rPr>
        <w:t>F</w:t>
      </w:r>
      <w:r w:rsidR="000E6A2E" w:rsidRPr="009D3C3E">
        <w:rPr>
          <w:rFonts w:ascii="Times New Roman" w:hAnsi="Times New Roman" w:cs="Times New Roman"/>
          <w:sz w:val="24"/>
          <w:szCs w:val="24"/>
          <w:vertAlign w:val="subscript"/>
        </w:rPr>
        <w:t>2</w:t>
      </w:r>
      <w:r w:rsidR="000E6A2E" w:rsidRPr="009D3C3E">
        <w:rPr>
          <w:rFonts w:ascii="Times New Roman" w:hAnsi="Times New Roman" w:cs="Times New Roman"/>
          <w:sz w:val="24"/>
          <w:szCs w:val="24"/>
        </w:rPr>
        <w:t xml:space="preserve">, - ребер 6, 8, 9, 11 и 12. На чертеже </w:t>
      </w:r>
      <w:proofErr w:type="gramStart"/>
      <w:r w:rsidR="000E6A2E" w:rsidRPr="009D3C3E">
        <w:rPr>
          <w:rFonts w:ascii="Times New Roman" w:hAnsi="Times New Roman" w:cs="Times New Roman"/>
          <w:sz w:val="24"/>
          <w:szCs w:val="24"/>
        </w:rPr>
        <w:t>показана</w:t>
      </w:r>
      <w:proofErr w:type="gramEnd"/>
      <w:r w:rsidR="000E6A2E" w:rsidRPr="009D3C3E">
        <w:rPr>
          <w:rFonts w:ascii="Times New Roman" w:hAnsi="Times New Roman" w:cs="Times New Roman"/>
          <w:sz w:val="24"/>
          <w:szCs w:val="24"/>
        </w:rPr>
        <w:t xml:space="preserve"> только прямая, идущая к точке </w:t>
      </w:r>
      <w:r w:rsidR="000E6A2E" w:rsidRPr="009D3C3E">
        <w:rPr>
          <w:rFonts w:ascii="Times New Roman" w:hAnsi="Times New Roman" w:cs="Times New Roman"/>
          <w:sz w:val="24"/>
          <w:szCs w:val="24"/>
          <w:lang w:val="en-US"/>
        </w:rPr>
        <w:t>F</w:t>
      </w:r>
      <w:r w:rsidR="000E6A2E" w:rsidRPr="009D3C3E">
        <w:rPr>
          <w:rFonts w:ascii="Times New Roman" w:hAnsi="Times New Roman" w:cs="Times New Roman"/>
          <w:sz w:val="24"/>
          <w:szCs w:val="24"/>
          <w:vertAlign w:val="subscript"/>
        </w:rPr>
        <w:t>2</w:t>
      </w:r>
      <w:r w:rsidR="000E6A2E" w:rsidRPr="009D3C3E">
        <w:rPr>
          <w:rFonts w:ascii="Times New Roman" w:hAnsi="Times New Roman" w:cs="Times New Roman"/>
          <w:sz w:val="24"/>
          <w:szCs w:val="24"/>
        </w:rPr>
        <w:t xml:space="preserve">. Отрезки, </w:t>
      </w:r>
      <w:proofErr w:type="gramStart"/>
      <w:r w:rsidR="000E6A2E" w:rsidRPr="009D3C3E">
        <w:rPr>
          <w:rFonts w:ascii="Times New Roman" w:hAnsi="Times New Roman" w:cs="Times New Roman"/>
          <w:sz w:val="24"/>
          <w:szCs w:val="24"/>
        </w:rPr>
        <w:t>соединяющее</w:t>
      </w:r>
      <w:proofErr w:type="gramEnd"/>
      <w:r w:rsidR="000E6A2E" w:rsidRPr="009D3C3E">
        <w:rPr>
          <w:rFonts w:ascii="Times New Roman" w:hAnsi="Times New Roman" w:cs="Times New Roman"/>
          <w:sz w:val="24"/>
          <w:szCs w:val="24"/>
        </w:rPr>
        <w:t xml:space="preserve"> верхние концы каждой пары ребер, принадлежащей одному и тому же столбу, обведены яркой линией. Но как определить высоту ребер 3, 7, 10? </w:t>
      </w:r>
      <w:proofErr w:type="gramStart"/>
      <w:r w:rsidR="000E6A2E" w:rsidRPr="009D3C3E">
        <w:rPr>
          <w:rFonts w:ascii="Times New Roman" w:hAnsi="Times New Roman" w:cs="Times New Roman"/>
          <w:sz w:val="24"/>
          <w:szCs w:val="24"/>
        </w:rPr>
        <w:t xml:space="preserve">Верхняя точка ребра 3 будет лежать на прямой, соединяющей вершину ребра 2 с точкой </w:t>
      </w:r>
      <w:r w:rsidR="000E6A2E" w:rsidRPr="009D3C3E">
        <w:rPr>
          <w:rFonts w:ascii="Times New Roman" w:hAnsi="Times New Roman" w:cs="Times New Roman"/>
          <w:sz w:val="24"/>
          <w:szCs w:val="24"/>
          <w:lang w:val="en-US"/>
        </w:rPr>
        <w:t>F</w:t>
      </w:r>
      <w:r w:rsidR="000E6A2E" w:rsidRPr="009D3C3E">
        <w:rPr>
          <w:rFonts w:ascii="Times New Roman" w:hAnsi="Times New Roman" w:cs="Times New Roman"/>
          <w:sz w:val="24"/>
          <w:szCs w:val="24"/>
          <w:vertAlign w:val="subscript"/>
        </w:rPr>
        <w:t>2</w:t>
      </w:r>
      <w:r w:rsidR="000E6A2E" w:rsidRPr="009D3C3E">
        <w:rPr>
          <w:rFonts w:ascii="Times New Roman" w:hAnsi="Times New Roman" w:cs="Times New Roman"/>
          <w:sz w:val="24"/>
          <w:szCs w:val="24"/>
        </w:rPr>
        <w:t>; точно так же вершины ребер 7 и 10 расположатся на прямой 4</w:t>
      </w:r>
      <w:r w:rsidR="000E6A2E" w:rsidRPr="009D3C3E">
        <w:rPr>
          <w:rFonts w:ascii="Times New Roman" w:hAnsi="Times New Roman" w:cs="Times New Roman"/>
          <w:sz w:val="24"/>
          <w:szCs w:val="24"/>
          <w:lang w:val="en-US"/>
        </w:rPr>
        <w:t>F</w:t>
      </w:r>
      <w:r w:rsidR="000E6A2E" w:rsidRPr="009D3C3E">
        <w:rPr>
          <w:rFonts w:ascii="Times New Roman" w:hAnsi="Times New Roman" w:cs="Times New Roman"/>
          <w:sz w:val="24"/>
          <w:szCs w:val="24"/>
          <w:vertAlign w:val="subscript"/>
        </w:rPr>
        <w:t>2</w:t>
      </w:r>
      <w:r w:rsidR="000E6A2E" w:rsidRPr="009D3C3E">
        <w:rPr>
          <w:rFonts w:ascii="Times New Roman" w:hAnsi="Times New Roman" w:cs="Times New Roman"/>
          <w:sz w:val="24"/>
          <w:szCs w:val="24"/>
        </w:rPr>
        <w:t xml:space="preserve"> (на чертеже они не показаны).</w:t>
      </w:r>
      <w:proofErr w:type="gramEnd"/>
      <w:r w:rsidR="000E6A2E" w:rsidRPr="009D3C3E">
        <w:rPr>
          <w:rFonts w:ascii="Times New Roman" w:hAnsi="Times New Roman" w:cs="Times New Roman"/>
          <w:sz w:val="24"/>
          <w:szCs w:val="24"/>
        </w:rPr>
        <w:t xml:space="preserve"> Это построение позволит нам получить контуры столбов, </w:t>
      </w:r>
      <w:proofErr w:type="gramStart"/>
      <w:r w:rsidR="000E6A2E" w:rsidRPr="009D3C3E">
        <w:rPr>
          <w:rFonts w:ascii="Times New Roman" w:hAnsi="Times New Roman" w:cs="Times New Roman"/>
          <w:sz w:val="24"/>
          <w:szCs w:val="24"/>
        </w:rPr>
        <w:t>однако</w:t>
      </w:r>
      <w:proofErr w:type="gramEnd"/>
      <w:r w:rsidR="000E6A2E" w:rsidRPr="009D3C3E">
        <w:rPr>
          <w:rFonts w:ascii="Times New Roman" w:hAnsi="Times New Roman" w:cs="Times New Roman"/>
          <w:sz w:val="24"/>
          <w:szCs w:val="24"/>
        </w:rPr>
        <w:t xml:space="preserve"> без пирамидальных верхушек.</w:t>
      </w:r>
    </w:p>
    <w:p w:rsidR="000E6A2E" w:rsidRPr="009D3C3E" w:rsidRDefault="000E6A2E" w:rsidP="009D3C3E">
      <w:pPr>
        <w:spacing w:line="240" w:lineRule="auto"/>
        <w:ind w:firstLine="851"/>
        <w:jc w:val="both"/>
        <w:rPr>
          <w:rFonts w:ascii="Times New Roman" w:hAnsi="Times New Roman" w:cs="Times New Roman"/>
          <w:sz w:val="24"/>
          <w:szCs w:val="24"/>
        </w:rPr>
      </w:pPr>
      <w:r w:rsidRPr="009D3C3E">
        <w:rPr>
          <w:rFonts w:ascii="Times New Roman" w:hAnsi="Times New Roman" w:cs="Times New Roman"/>
          <w:sz w:val="24"/>
          <w:szCs w:val="24"/>
        </w:rPr>
        <w:t xml:space="preserve">Вершины пирамид лежат на вертикалях, проведённых из точек пересечения диагоналей оснований столбов на рисунке (как видите, наш эксперимент был не напрасным). Сначала построим полную высоту углового столба, включая верхушку. Соединим точку </w:t>
      </w:r>
      <w:r w:rsidR="00BD73F0" w:rsidRPr="009D3C3E">
        <w:rPr>
          <w:rFonts w:ascii="Times New Roman" w:hAnsi="Times New Roman" w:cs="Times New Roman"/>
          <w:sz w:val="24"/>
          <w:szCs w:val="24"/>
          <w:lang w:val="en-US"/>
        </w:rPr>
        <w:t>F</w:t>
      </w:r>
      <w:r w:rsidR="00BD73F0" w:rsidRPr="009D3C3E">
        <w:rPr>
          <w:rFonts w:ascii="Times New Roman" w:hAnsi="Times New Roman" w:cs="Times New Roman"/>
          <w:sz w:val="24"/>
          <w:szCs w:val="24"/>
          <w:vertAlign w:val="subscript"/>
        </w:rPr>
        <w:t>1</w:t>
      </w:r>
      <w:r w:rsidR="00BD73F0" w:rsidRPr="009D3C3E">
        <w:rPr>
          <w:rFonts w:ascii="Times New Roman" w:hAnsi="Times New Roman" w:cs="Times New Roman"/>
          <w:sz w:val="24"/>
          <w:szCs w:val="24"/>
        </w:rPr>
        <w:t xml:space="preserve"> с точкой пересечения диагоналей его основания и продолжим её вперёд «на себя», до пересечения с основанием картины, что даст нам точку </w:t>
      </w:r>
      <w:r w:rsidR="00BD73F0" w:rsidRPr="009D3C3E">
        <w:rPr>
          <w:rFonts w:ascii="Times New Roman" w:hAnsi="Times New Roman" w:cs="Times New Roman"/>
          <w:i/>
          <w:sz w:val="24"/>
          <w:szCs w:val="24"/>
        </w:rPr>
        <w:t>а</w:t>
      </w:r>
      <w:proofErr w:type="gramStart"/>
      <w:r w:rsidR="00BD73F0" w:rsidRPr="009D3C3E">
        <w:rPr>
          <w:rFonts w:ascii="Times New Roman" w:hAnsi="Times New Roman" w:cs="Times New Roman"/>
          <w:sz w:val="24"/>
          <w:szCs w:val="24"/>
          <w:vertAlign w:val="subscript"/>
        </w:rPr>
        <w:t>0</w:t>
      </w:r>
      <w:proofErr w:type="gramEnd"/>
      <w:r w:rsidR="00BD73F0" w:rsidRPr="009D3C3E">
        <w:rPr>
          <w:rFonts w:ascii="Times New Roman" w:hAnsi="Times New Roman" w:cs="Times New Roman"/>
          <w:sz w:val="24"/>
          <w:szCs w:val="24"/>
        </w:rPr>
        <w:t xml:space="preserve">. От неё и отложим вверх полную высоту столба, взятую с вида спереди с рисунка т. е. построим отрезок  </w:t>
      </w:r>
      <w:r w:rsidR="00BD73F0" w:rsidRPr="009D3C3E">
        <w:rPr>
          <w:rFonts w:ascii="Times New Roman" w:hAnsi="Times New Roman" w:cs="Times New Roman"/>
          <w:i/>
          <w:sz w:val="24"/>
          <w:szCs w:val="24"/>
        </w:rPr>
        <w:t>Аа</w:t>
      </w:r>
      <w:proofErr w:type="gramStart"/>
      <w:r w:rsidR="00BD73F0" w:rsidRPr="009D3C3E">
        <w:rPr>
          <w:rFonts w:ascii="Times New Roman" w:hAnsi="Times New Roman" w:cs="Times New Roman"/>
          <w:i/>
          <w:sz w:val="24"/>
          <w:szCs w:val="24"/>
          <w:vertAlign w:val="subscript"/>
        </w:rPr>
        <w:t>0</w:t>
      </w:r>
      <w:proofErr w:type="gramEnd"/>
      <w:r w:rsidR="00BD73F0" w:rsidRPr="009D3C3E">
        <w:rPr>
          <w:rFonts w:ascii="Times New Roman" w:hAnsi="Times New Roman" w:cs="Times New Roman"/>
          <w:sz w:val="24"/>
          <w:szCs w:val="24"/>
        </w:rPr>
        <w:t>. Соединив точку</w:t>
      </w:r>
      <w:proofErr w:type="gramStart"/>
      <w:r w:rsidR="00BD73F0" w:rsidRPr="009D3C3E">
        <w:rPr>
          <w:rFonts w:ascii="Times New Roman" w:hAnsi="Times New Roman" w:cs="Times New Roman"/>
          <w:sz w:val="24"/>
          <w:szCs w:val="24"/>
        </w:rPr>
        <w:t xml:space="preserve"> </w:t>
      </w:r>
      <w:r w:rsidR="00BD73F0" w:rsidRPr="009D3C3E">
        <w:rPr>
          <w:rFonts w:ascii="Times New Roman" w:hAnsi="Times New Roman" w:cs="Times New Roman"/>
          <w:i/>
          <w:sz w:val="24"/>
          <w:szCs w:val="24"/>
        </w:rPr>
        <w:t>А</w:t>
      </w:r>
      <w:proofErr w:type="gramEnd"/>
      <w:r w:rsidR="00BD73F0" w:rsidRPr="009D3C3E">
        <w:rPr>
          <w:rFonts w:ascii="Times New Roman" w:hAnsi="Times New Roman" w:cs="Times New Roman"/>
          <w:i/>
          <w:sz w:val="24"/>
          <w:szCs w:val="24"/>
        </w:rPr>
        <w:t xml:space="preserve"> </w:t>
      </w:r>
      <w:r w:rsidR="00BD73F0" w:rsidRPr="009D3C3E">
        <w:rPr>
          <w:rFonts w:ascii="Times New Roman" w:hAnsi="Times New Roman" w:cs="Times New Roman"/>
          <w:sz w:val="24"/>
          <w:szCs w:val="24"/>
        </w:rPr>
        <w:t xml:space="preserve">с </w:t>
      </w:r>
      <w:r w:rsidR="00BD73F0" w:rsidRPr="009D3C3E">
        <w:rPr>
          <w:rFonts w:ascii="Times New Roman" w:hAnsi="Times New Roman" w:cs="Times New Roman"/>
          <w:sz w:val="24"/>
          <w:szCs w:val="24"/>
          <w:lang w:val="en-US"/>
        </w:rPr>
        <w:t>F</w:t>
      </w:r>
      <w:r w:rsidR="00BD73F0" w:rsidRPr="009D3C3E">
        <w:rPr>
          <w:rFonts w:ascii="Times New Roman" w:hAnsi="Times New Roman" w:cs="Times New Roman"/>
          <w:sz w:val="24"/>
          <w:szCs w:val="24"/>
          <w:vertAlign w:val="subscript"/>
        </w:rPr>
        <w:t>1</w:t>
      </w:r>
      <w:r w:rsidR="00BD73F0" w:rsidRPr="009D3C3E">
        <w:rPr>
          <w:rFonts w:ascii="Times New Roman" w:hAnsi="Times New Roman" w:cs="Times New Roman"/>
          <w:sz w:val="24"/>
          <w:szCs w:val="24"/>
        </w:rPr>
        <w:t xml:space="preserve">, получим высоту столба вместе с его верхушкой. Она определится, как точка пересечения линии </w:t>
      </w:r>
      <w:r w:rsidR="00BD73F0" w:rsidRPr="009D3C3E">
        <w:rPr>
          <w:rFonts w:ascii="Times New Roman" w:hAnsi="Times New Roman" w:cs="Times New Roman"/>
          <w:i/>
          <w:sz w:val="24"/>
          <w:szCs w:val="24"/>
          <w:lang w:val="en-US"/>
        </w:rPr>
        <w:t>AF</w:t>
      </w:r>
      <w:r w:rsidR="00BD73F0" w:rsidRPr="009D3C3E">
        <w:rPr>
          <w:rFonts w:ascii="Times New Roman" w:hAnsi="Times New Roman" w:cs="Times New Roman"/>
          <w:sz w:val="24"/>
          <w:szCs w:val="24"/>
          <w:vertAlign w:val="subscript"/>
        </w:rPr>
        <w:t>1</w:t>
      </w:r>
      <w:r w:rsidR="00BD73F0" w:rsidRPr="009D3C3E">
        <w:rPr>
          <w:rFonts w:ascii="Times New Roman" w:hAnsi="Times New Roman" w:cs="Times New Roman"/>
          <w:sz w:val="24"/>
          <w:szCs w:val="24"/>
        </w:rPr>
        <w:t xml:space="preserve"> </w:t>
      </w:r>
      <w:r w:rsidR="00BD73F0" w:rsidRPr="009D3C3E">
        <w:rPr>
          <w:rFonts w:ascii="Times New Roman" w:hAnsi="Times New Roman" w:cs="Times New Roman"/>
          <w:sz w:val="24"/>
          <w:szCs w:val="24"/>
          <w:lang w:val="en-US"/>
        </w:rPr>
        <w:t>c</w:t>
      </w:r>
      <w:r w:rsidR="00BD73F0" w:rsidRPr="009D3C3E">
        <w:rPr>
          <w:rFonts w:ascii="Times New Roman" w:hAnsi="Times New Roman" w:cs="Times New Roman"/>
          <w:sz w:val="24"/>
          <w:szCs w:val="24"/>
        </w:rPr>
        <w:t xml:space="preserve"> вертикалью, проведённой из точки</w:t>
      </w:r>
      <w:r w:rsidR="00893CBF" w:rsidRPr="009D3C3E">
        <w:rPr>
          <w:rFonts w:ascii="Times New Roman" w:hAnsi="Times New Roman" w:cs="Times New Roman"/>
          <w:sz w:val="24"/>
          <w:szCs w:val="24"/>
        </w:rPr>
        <w:t xml:space="preserve"> пересечения диагоналей основания. Таким же путем можно получить верхушку левого столба; соединив вершину углового столба с </w:t>
      </w:r>
      <w:r w:rsidR="00893CBF" w:rsidRPr="009D3C3E">
        <w:rPr>
          <w:rFonts w:ascii="Times New Roman" w:hAnsi="Times New Roman" w:cs="Times New Roman"/>
          <w:sz w:val="24"/>
          <w:szCs w:val="24"/>
          <w:lang w:val="en-US"/>
        </w:rPr>
        <w:t>F</w:t>
      </w:r>
      <w:r w:rsidR="00893CBF" w:rsidRPr="009D3C3E">
        <w:rPr>
          <w:rFonts w:ascii="Times New Roman" w:hAnsi="Times New Roman" w:cs="Times New Roman"/>
          <w:sz w:val="24"/>
          <w:szCs w:val="24"/>
          <w:vertAlign w:val="subscript"/>
        </w:rPr>
        <w:t>2</w:t>
      </w:r>
      <w:r w:rsidR="00893CBF" w:rsidRPr="009D3C3E">
        <w:rPr>
          <w:rFonts w:ascii="Times New Roman" w:hAnsi="Times New Roman" w:cs="Times New Roman"/>
          <w:sz w:val="24"/>
          <w:szCs w:val="24"/>
        </w:rPr>
        <w:t xml:space="preserve">, получим и верхушки двух правых столбов. Достроим боковые ребра пирамид. </w:t>
      </w:r>
    </w:p>
    <w:p w:rsidR="00893CBF" w:rsidRPr="009D3C3E" w:rsidRDefault="00893CBF" w:rsidP="009D3C3E">
      <w:pPr>
        <w:spacing w:line="240" w:lineRule="auto"/>
        <w:ind w:firstLine="851"/>
        <w:jc w:val="both"/>
        <w:rPr>
          <w:rFonts w:ascii="Times New Roman" w:hAnsi="Times New Roman" w:cs="Times New Roman"/>
          <w:sz w:val="24"/>
          <w:szCs w:val="24"/>
        </w:rPr>
      </w:pPr>
      <w:r w:rsidRPr="009D3C3E">
        <w:rPr>
          <w:rFonts w:ascii="Times New Roman" w:hAnsi="Times New Roman" w:cs="Times New Roman"/>
          <w:sz w:val="24"/>
          <w:szCs w:val="24"/>
        </w:rPr>
        <w:t xml:space="preserve">На рисунке изображены трубы, заложенные между столбами, без показа построения. Оно аналогично предыдущему. Строить надо сначала линии осей труб и их пересечение с боковыми гранями столбов. Для того чтобы разметить положения осей труб, удобно пользоваться высотой углового столба, однако первоначальную разметку надо провести на отрезке </w:t>
      </w:r>
      <w:r w:rsidRPr="009D3C3E">
        <w:rPr>
          <w:rFonts w:ascii="Times New Roman" w:hAnsi="Times New Roman" w:cs="Times New Roman"/>
          <w:i/>
          <w:sz w:val="24"/>
          <w:szCs w:val="24"/>
        </w:rPr>
        <w:t>а</w:t>
      </w:r>
      <w:r w:rsidRPr="009D3C3E">
        <w:rPr>
          <w:rFonts w:ascii="Times New Roman" w:hAnsi="Times New Roman" w:cs="Times New Roman"/>
          <w:i/>
          <w:sz w:val="24"/>
          <w:szCs w:val="24"/>
          <w:vertAlign w:val="subscript"/>
        </w:rPr>
        <w:t>0</w:t>
      </w:r>
      <w:r w:rsidRPr="009D3C3E">
        <w:rPr>
          <w:rFonts w:ascii="Times New Roman" w:hAnsi="Times New Roman" w:cs="Times New Roman"/>
          <w:i/>
          <w:sz w:val="24"/>
          <w:szCs w:val="24"/>
        </w:rPr>
        <w:t>А</w:t>
      </w:r>
      <w:r w:rsidRPr="009D3C3E">
        <w:rPr>
          <w:rFonts w:ascii="Times New Roman" w:hAnsi="Times New Roman" w:cs="Times New Roman"/>
          <w:sz w:val="24"/>
          <w:szCs w:val="24"/>
        </w:rPr>
        <w:t xml:space="preserve">, а затем перенести её на ось самого столба. Остальное построение несложно. Нужно учесть, что контуры на </w:t>
      </w:r>
      <w:r w:rsidR="00F55B1B" w:rsidRPr="009D3C3E">
        <w:rPr>
          <w:rFonts w:ascii="Times New Roman" w:hAnsi="Times New Roman" w:cs="Times New Roman"/>
          <w:sz w:val="24"/>
          <w:szCs w:val="24"/>
        </w:rPr>
        <w:t>перспективном изображении заменяются эллипсами небольшой величины. Эти эллипсы нужно дорисовать от руки.</w:t>
      </w:r>
    </w:p>
    <w:p w:rsidR="00F55B1B" w:rsidRPr="009D3C3E" w:rsidRDefault="00F55B1B" w:rsidP="009D3C3E">
      <w:pPr>
        <w:spacing w:line="240" w:lineRule="auto"/>
        <w:ind w:firstLine="851"/>
        <w:jc w:val="both"/>
        <w:rPr>
          <w:rFonts w:ascii="Times New Roman" w:hAnsi="Times New Roman" w:cs="Times New Roman"/>
          <w:sz w:val="24"/>
          <w:szCs w:val="24"/>
        </w:rPr>
      </w:pPr>
      <w:r w:rsidRPr="009D3C3E">
        <w:rPr>
          <w:rFonts w:ascii="Times New Roman" w:hAnsi="Times New Roman" w:cs="Times New Roman"/>
          <w:sz w:val="24"/>
          <w:szCs w:val="24"/>
        </w:rPr>
        <w:t>Полученная перспектива ограды содержит естественные для данного вида проекций искажения и производит наглядное впечатление. Но это изображение неудобно, для того чтобы определять по нему в масштабе истинные размеры элементов ограды. Поэтому такое изображение должно сопровождаться комплексным чертежом с указанием масштаба, как это принято в архитектурных проектах.</w:t>
      </w:r>
    </w:p>
    <w:p w:rsidR="00E70825" w:rsidRPr="009D3C3E" w:rsidRDefault="00E70825" w:rsidP="009D3C3E">
      <w:pPr>
        <w:spacing w:line="240" w:lineRule="auto"/>
        <w:ind w:firstLine="851"/>
        <w:jc w:val="both"/>
        <w:rPr>
          <w:rFonts w:ascii="Times New Roman" w:hAnsi="Times New Roman" w:cs="Times New Roman"/>
          <w:b/>
          <w:sz w:val="24"/>
          <w:szCs w:val="24"/>
          <w:lang w:val="kk-KZ"/>
        </w:rPr>
      </w:pPr>
    </w:p>
    <w:p w:rsidR="00E70825" w:rsidRPr="009D3C3E" w:rsidRDefault="00E70825" w:rsidP="009D3C3E">
      <w:pPr>
        <w:spacing w:line="240" w:lineRule="auto"/>
        <w:ind w:firstLine="851"/>
        <w:jc w:val="both"/>
        <w:rPr>
          <w:rFonts w:ascii="Times New Roman" w:hAnsi="Times New Roman" w:cs="Times New Roman"/>
          <w:b/>
          <w:sz w:val="24"/>
          <w:szCs w:val="24"/>
          <w:lang w:val="kk-KZ"/>
        </w:rPr>
      </w:pPr>
    </w:p>
    <w:p w:rsidR="00F55B1B" w:rsidRPr="009D3C3E" w:rsidRDefault="00F55B1B" w:rsidP="009D3C3E">
      <w:pPr>
        <w:spacing w:line="240" w:lineRule="auto"/>
        <w:ind w:firstLine="851"/>
        <w:jc w:val="center"/>
        <w:rPr>
          <w:rFonts w:ascii="Times New Roman" w:hAnsi="Times New Roman" w:cs="Times New Roman"/>
          <w:b/>
          <w:sz w:val="24"/>
          <w:szCs w:val="24"/>
          <w:lang w:val="kk-KZ"/>
        </w:rPr>
      </w:pPr>
      <w:r w:rsidRPr="009D3C3E">
        <w:rPr>
          <w:rFonts w:ascii="Times New Roman" w:hAnsi="Times New Roman" w:cs="Times New Roman"/>
          <w:b/>
          <w:sz w:val="24"/>
          <w:szCs w:val="24"/>
        </w:rPr>
        <w:t>Заключение</w:t>
      </w:r>
      <w:r w:rsidR="00E00117" w:rsidRPr="009D3C3E">
        <w:rPr>
          <w:rFonts w:ascii="Times New Roman" w:hAnsi="Times New Roman" w:cs="Times New Roman"/>
          <w:b/>
          <w:sz w:val="24"/>
          <w:szCs w:val="24"/>
          <w:lang w:val="kk-KZ"/>
        </w:rPr>
        <w:t>:</w:t>
      </w:r>
    </w:p>
    <w:p w:rsidR="008C2B27" w:rsidRPr="009D3C3E" w:rsidRDefault="008C2B27" w:rsidP="009D3C3E">
      <w:pPr>
        <w:spacing w:line="240" w:lineRule="auto"/>
        <w:ind w:firstLine="851"/>
        <w:jc w:val="center"/>
        <w:rPr>
          <w:rFonts w:ascii="Times New Roman" w:hAnsi="Times New Roman" w:cs="Times New Roman"/>
          <w:sz w:val="24"/>
          <w:szCs w:val="24"/>
        </w:rPr>
      </w:pPr>
      <w:r w:rsidRPr="009D3C3E">
        <w:rPr>
          <w:rFonts w:ascii="Times New Roman" w:hAnsi="Times New Roman" w:cs="Times New Roman"/>
          <w:sz w:val="24"/>
          <w:szCs w:val="24"/>
        </w:rPr>
        <w:t>Архитектура России:</w:t>
      </w:r>
    </w:p>
    <w:p w:rsidR="008B090B" w:rsidRPr="009D3C3E" w:rsidRDefault="008B090B" w:rsidP="009D3C3E">
      <w:pPr>
        <w:spacing w:line="240" w:lineRule="auto"/>
        <w:ind w:firstLine="851"/>
        <w:jc w:val="both"/>
        <w:rPr>
          <w:rFonts w:ascii="Times New Roman" w:hAnsi="Times New Roman" w:cs="Times New Roman"/>
          <w:sz w:val="24"/>
          <w:szCs w:val="24"/>
        </w:rPr>
      </w:pPr>
      <w:r w:rsidRPr="009D3C3E">
        <w:rPr>
          <w:rFonts w:ascii="Times New Roman" w:hAnsi="Times New Roman" w:cs="Times New Roman"/>
          <w:sz w:val="24"/>
          <w:szCs w:val="24"/>
        </w:rPr>
        <w:t>От XIV-XVI вв. сохранилось несколько деревянных церквей. Более ранние</w:t>
      </w:r>
    </w:p>
    <w:p w:rsidR="008B090B" w:rsidRPr="009D3C3E" w:rsidRDefault="008B090B" w:rsidP="009D3C3E">
      <w:pPr>
        <w:spacing w:line="240" w:lineRule="auto"/>
        <w:ind w:firstLine="851"/>
        <w:jc w:val="both"/>
        <w:rPr>
          <w:rFonts w:ascii="Times New Roman" w:hAnsi="Times New Roman" w:cs="Times New Roman"/>
          <w:sz w:val="24"/>
          <w:szCs w:val="24"/>
        </w:rPr>
      </w:pPr>
      <w:r w:rsidRPr="009D3C3E">
        <w:rPr>
          <w:rFonts w:ascii="Times New Roman" w:hAnsi="Times New Roman" w:cs="Times New Roman"/>
          <w:sz w:val="24"/>
          <w:szCs w:val="24"/>
        </w:rPr>
        <w:t xml:space="preserve"> – </w:t>
      </w:r>
      <w:r w:rsidR="001B640E" w:rsidRPr="009D3C3E">
        <w:rPr>
          <w:rFonts w:ascii="Times New Roman" w:hAnsi="Times New Roman" w:cs="Times New Roman"/>
          <w:sz w:val="24"/>
          <w:szCs w:val="24"/>
        </w:rPr>
        <w:t xml:space="preserve"> </w:t>
      </w:r>
      <w:r w:rsidRPr="009D3C3E">
        <w:rPr>
          <w:rFonts w:ascii="Times New Roman" w:hAnsi="Times New Roman" w:cs="Times New Roman"/>
          <w:sz w:val="24"/>
          <w:szCs w:val="24"/>
        </w:rPr>
        <w:t>«</w:t>
      </w:r>
      <w:proofErr w:type="spellStart"/>
      <w:r w:rsidRPr="009D3C3E">
        <w:rPr>
          <w:rFonts w:ascii="Times New Roman" w:hAnsi="Times New Roman" w:cs="Times New Roman"/>
          <w:sz w:val="24"/>
          <w:szCs w:val="24"/>
        </w:rPr>
        <w:t>клетские</w:t>
      </w:r>
      <w:proofErr w:type="spellEnd"/>
      <w:r w:rsidRPr="009D3C3E">
        <w:rPr>
          <w:rFonts w:ascii="Times New Roman" w:hAnsi="Times New Roman" w:cs="Times New Roman"/>
          <w:sz w:val="24"/>
          <w:szCs w:val="24"/>
        </w:rPr>
        <w:t>», напоминающие избу с двухскатной крышей и пристройками.</w:t>
      </w:r>
    </w:p>
    <w:p w:rsidR="008B090B" w:rsidRPr="009D3C3E" w:rsidRDefault="008B090B" w:rsidP="009D3C3E">
      <w:pPr>
        <w:spacing w:line="240" w:lineRule="auto"/>
        <w:ind w:firstLine="851"/>
        <w:jc w:val="both"/>
        <w:rPr>
          <w:rFonts w:ascii="Times New Roman" w:hAnsi="Times New Roman" w:cs="Times New Roman"/>
          <w:sz w:val="24"/>
          <w:szCs w:val="24"/>
        </w:rPr>
      </w:pPr>
      <w:r w:rsidRPr="009D3C3E">
        <w:rPr>
          <w:rFonts w:ascii="Times New Roman" w:hAnsi="Times New Roman" w:cs="Times New Roman"/>
          <w:sz w:val="24"/>
          <w:szCs w:val="24"/>
        </w:rPr>
        <w:t xml:space="preserve">Церкви XVI в. – высокие, восьмигранные, крыты шатром, а пристройки </w:t>
      </w:r>
      <w:proofErr w:type="gramStart"/>
      <w:r w:rsidRPr="009D3C3E">
        <w:rPr>
          <w:rFonts w:ascii="Times New Roman" w:hAnsi="Times New Roman" w:cs="Times New Roman"/>
          <w:sz w:val="24"/>
          <w:szCs w:val="24"/>
        </w:rPr>
        <w:t>с</w:t>
      </w:r>
      <w:proofErr w:type="gramEnd"/>
    </w:p>
    <w:p w:rsidR="008B090B" w:rsidRPr="009D3C3E" w:rsidRDefault="008B090B" w:rsidP="009D3C3E">
      <w:pPr>
        <w:spacing w:line="240" w:lineRule="auto"/>
        <w:ind w:firstLine="851"/>
        <w:jc w:val="both"/>
        <w:rPr>
          <w:rFonts w:ascii="Times New Roman" w:hAnsi="Times New Roman" w:cs="Times New Roman"/>
          <w:sz w:val="24"/>
          <w:szCs w:val="24"/>
        </w:rPr>
      </w:pPr>
      <w:r w:rsidRPr="009D3C3E">
        <w:rPr>
          <w:rFonts w:ascii="Times New Roman" w:hAnsi="Times New Roman" w:cs="Times New Roman"/>
          <w:sz w:val="24"/>
          <w:szCs w:val="24"/>
        </w:rPr>
        <w:t xml:space="preserve">двух или с четырех сторон имеют криволинейные </w:t>
      </w:r>
      <w:proofErr w:type="spellStart"/>
      <w:proofErr w:type="gramStart"/>
      <w:r w:rsidRPr="009D3C3E">
        <w:rPr>
          <w:rFonts w:ascii="Times New Roman" w:hAnsi="Times New Roman" w:cs="Times New Roman"/>
          <w:sz w:val="24"/>
          <w:szCs w:val="24"/>
        </w:rPr>
        <w:t>кры</w:t>
      </w:r>
      <w:proofErr w:type="spellEnd"/>
      <w:r w:rsidRPr="009D3C3E">
        <w:rPr>
          <w:rFonts w:ascii="Times New Roman" w:hAnsi="Times New Roman" w:cs="Times New Roman"/>
          <w:sz w:val="24"/>
          <w:szCs w:val="24"/>
        </w:rPr>
        <w:t>-ши</w:t>
      </w:r>
      <w:proofErr w:type="gramEnd"/>
      <w:r w:rsidRPr="009D3C3E">
        <w:rPr>
          <w:rFonts w:ascii="Times New Roman" w:hAnsi="Times New Roman" w:cs="Times New Roman"/>
          <w:sz w:val="24"/>
          <w:szCs w:val="24"/>
        </w:rPr>
        <w:t xml:space="preserve"> – «бочки». Их</w:t>
      </w:r>
    </w:p>
    <w:p w:rsidR="008B090B" w:rsidRPr="009D3C3E" w:rsidRDefault="008B090B" w:rsidP="009D3C3E">
      <w:pPr>
        <w:spacing w:line="240" w:lineRule="auto"/>
        <w:ind w:firstLine="851"/>
        <w:jc w:val="both"/>
        <w:rPr>
          <w:rFonts w:ascii="Times New Roman" w:hAnsi="Times New Roman" w:cs="Times New Roman"/>
          <w:sz w:val="24"/>
          <w:szCs w:val="24"/>
        </w:rPr>
      </w:pPr>
      <w:r w:rsidRPr="009D3C3E">
        <w:rPr>
          <w:rFonts w:ascii="Times New Roman" w:hAnsi="Times New Roman" w:cs="Times New Roman"/>
          <w:sz w:val="24"/>
          <w:szCs w:val="24"/>
        </w:rPr>
        <w:t>стройные пропорции, контрасты фигурных «бочек» и строгого шатра,     суровых рубленых стен и резьбы галереи и крылец, их неразрывная связь с окружающим пейзажем – свидетельства высокого мастерства народных</w:t>
      </w:r>
    </w:p>
    <w:p w:rsidR="001B640E" w:rsidRPr="009D3C3E" w:rsidRDefault="008B090B" w:rsidP="009D3C3E">
      <w:pPr>
        <w:spacing w:line="240" w:lineRule="auto"/>
        <w:ind w:firstLine="851"/>
        <w:jc w:val="both"/>
        <w:rPr>
          <w:rFonts w:ascii="Times New Roman" w:hAnsi="Times New Roman" w:cs="Times New Roman"/>
          <w:sz w:val="24"/>
          <w:szCs w:val="24"/>
        </w:rPr>
      </w:pPr>
      <w:r w:rsidRPr="009D3C3E">
        <w:rPr>
          <w:rFonts w:ascii="Times New Roman" w:hAnsi="Times New Roman" w:cs="Times New Roman"/>
          <w:sz w:val="24"/>
          <w:szCs w:val="24"/>
        </w:rPr>
        <w:t>мастеров – «</w:t>
      </w:r>
      <w:proofErr w:type="spellStart"/>
      <w:r w:rsidRPr="009D3C3E">
        <w:rPr>
          <w:rFonts w:ascii="Times New Roman" w:hAnsi="Times New Roman" w:cs="Times New Roman"/>
          <w:sz w:val="24"/>
          <w:szCs w:val="24"/>
        </w:rPr>
        <w:t>древоделей</w:t>
      </w:r>
      <w:proofErr w:type="spellEnd"/>
      <w:r w:rsidRPr="009D3C3E">
        <w:rPr>
          <w:rFonts w:ascii="Times New Roman" w:hAnsi="Times New Roman" w:cs="Times New Roman"/>
          <w:sz w:val="24"/>
          <w:szCs w:val="24"/>
        </w:rPr>
        <w:t>», работавших артелями.</w:t>
      </w:r>
    </w:p>
    <w:p w:rsidR="008B090B" w:rsidRPr="009D3C3E" w:rsidRDefault="008B090B" w:rsidP="009D3C3E">
      <w:pPr>
        <w:spacing w:line="240" w:lineRule="auto"/>
        <w:ind w:firstLine="851"/>
        <w:jc w:val="both"/>
        <w:rPr>
          <w:rFonts w:ascii="Times New Roman" w:hAnsi="Times New Roman" w:cs="Times New Roman"/>
          <w:sz w:val="24"/>
          <w:szCs w:val="24"/>
        </w:rPr>
      </w:pPr>
      <w:r w:rsidRPr="009D3C3E">
        <w:rPr>
          <w:rFonts w:ascii="Times New Roman" w:hAnsi="Times New Roman" w:cs="Times New Roman"/>
          <w:sz w:val="24"/>
          <w:szCs w:val="24"/>
        </w:rPr>
        <w:t>Рост Русского государства и национального самосознания после      свержения татарского ига отразился в каменных храмах-памятниках XVI в. Являя собой высокое достижение московского зодчества, эти величественные</w:t>
      </w:r>
    </w:p>
    <w:p w:rsidR="008B090B" w:rsidRPr="009D3C3E" w:rsidRDefault="008B090B" w:rsidP="009D3C3E">
      <w:pPr>
        <w:spacing w:line="240" w:lineRule="auto"/>
        <w:ind w:firstLine="851"/>
        <w:jc w:val="both"/>
        <w:rPr>
          <w:rFonts w:ascii="Times New Roman" w:hAnsi="Times New Roman" w:cs="Times New Roman"/>
          <w:sz w:val="24"/>
          <w:szCs w:val="24"/>
        </w:rPr>
      </w:pPr>
      <w:r w:rsidRPr="009D3C3E">
        <w:rPr>
          <w:rFonts w:ascii="Times New Roman" w:hAnsi="Times New Roman" w:cs="Times New Roman"/>
          <w:sz w:val="24"/>
          <w:szCs w:val="24"/>
        </w:rPr>
        <w:t>постройки, посвященные важным событиям, как бы соединяли в себе</w:t>
      </w:r>
    </w:p>
    <w:p w:rsidR="008B090B" w:rsidRPr="009D3C3E" w:rsidRDefault="008B090B" w:rsidP="009D3C3E">
      <w:pPr>
        <w:spacing w:line="240" w:lineRule="auto"/>
        <w:ind w:firstLine="851"/>
        <w:jc w:val="both"/>
        <w:rPr>
          <w:rFonts w:ascii="Times New Roman" w:hAnsi="Times New Roman" w:cs="Times New Roman"/>
          <w:sz w:val="24"/>
          <w:szCs w:val="24"/>
        </w:rPr>
      </w:pPr>
      <w:r w:rsidRPr="009D3C3E">
        <w:rPr>
          <w:rFonts w:ascii="Times New Roman" w:hAnsi="Times New Roman" w:cs="Times New Roman"/>
          <w:sz w:val="24"/>
          <w:szCs w:val="24"/>
        </w:rPr>
        <w:t>динамичность деревянных шатровых церквей и ярусных завершений храмов XIV</w:t>
      </w:r>
    </w:p>
    <w:p w:rsidR="008B090B" w:rsidRPr="009D3C3E" w:rsidRDefault="008B090B" w:rsidP="009D3C3E">
      <w:pPr>
        <w:spacing w:line="240" w:lineRule="auto"/>
        <w:ind w:firstLine="851"/>
        <w:jc w:val="both"/>
        <w:rPr>
          <w:rFonts w:ascii="Times New Roman" w:hAnsi="Times New Roman" w:cs="Times New Roman"/>
          <w:sz w:val="24"/>
          <w:szCs w:val="24"/>
        </w:rPr>
      </w:pPr>
      <w:r w:rsidRPr="009D3C3E">
        <w:rPr>
          <w:rFonts w:ascii="Times New Roman" w:hAnsi="Times New Roman" w:cs="Times New Roman"/>
          <w:sz w:val="24"/>
          <w:szCs w:val="24"/>
        </w:rPr>
        <w:t xml:space="preserve"> –  XV вв. с монументальностью соборов XVI в. В каменных церквах-башнях</w:t>
      </w:r>
    </w:p>
    <w:p w:rsidR="008B090B" w:rsidRPr="009D3C3E" w:rsidRDefault="008B090B" w:rsidP="009D3C3E">
      <w:pPr>
        <w:spacing w:line="240" w:lineRule="auto"/>
        <w:ind w:firstLine="851"/>
        <w:jc w:val="both"/>
        <w:rPr>
          <w:rFonts w:ascii="Times New Roman" w:hAnsi="Times New Roman" w:cs="Times New Roman"/>
          <w:sz w:val="24"/>
          <w:szCs w:val="24"/>
        </w:rPr>
      </w:pPr>
      <w:r w:rsidRPr="009D3C3E">
        <w:rPr>
          <w:rFonts w:ascii="Times New Roman" w:hAnsi="Times New Roman" w:cs="Times New Roman"/>
          <w:sz w:val="24"/>
          <w:szCs w:val="24"/>
        </w:rPr>
        <w:t xml:space="preserve">ведущими стали формы, присущие камню, - ярусы закомар и кокошники вокруг </w:t>
      </w:r>
      <w:r w:rsidR="001B640E" w:rsidRPr="009D3C3E">
        <w:rPr>
          <w:rFonts w:ascii="Times New Roman" w:hAnsi="Times New Roman" w:cs="Times New Roman"/>
          <w:sz w:val="24"/>
          <w:szCs w:val="24"/>
        </w:rPr>
        <w:t xml:space="preserve"> </w:t>
      </w:r>
      <w:r w:rsidRPr="009D3C3E">
        <w:rPr>
          <w:rFonts w:ascii="Times New Roman" w:hAnsi="Times New Roman" w:cs="Times New Roman"/>
          <w:sz w:val="24"/>
          <w:szCs w:val="24"/>
        </w:rPr>
        <w:t>прорезанного окнами шатра. Иногда и шатер заменялся барабаном с куполом или же башни с куполами окружали центральную, крытую шатром башню.</w:t>
      </w:r>
    </w:p>
    <w:p w:rsidR="008B090B" w:rsidRPr="009D3C3E" w:rsidRDefault="008B090B" w:rsidP="009D3C3E">
      <w:pPr>
        <w:spacing w:line="240" w:lineRule="auto"/>
        <w:ind w:firstLine="851"/>
        <w:jc w:val="both"/>
        <w:rPr>
          <w:rFonts w:ascii="Times New Roman" w:hAnsi="Times New Roman" w:cs="Times New Roman"/>
          <w:sz w:val="24"/>
          <w:szCs w:val="24"/>
        </w:rPr>
      </w:pPr>
      <w:r w:rsidRPr="009D3C3E">
        <w:rPr>
          <w:rFonts w:ascii="Times New Roman" w:hAnsi="Times New Roman" w:cs="Times New Roman"/>
          <w:sz w:val="24"/>
          <w:szCs w:val="24"/>
        </w:rPr>
        <w:t xml:space="preserve">Преобладание вертикалей наделяло ликующей динамичностью </w:t>
      </w:r>
      <w:proofErr w:type="gramStart"/>
      <w:r w:rsidRPr="009D3C3E">
        <w:rPr>
          <w:rFonts w:ascii="Times New Roman" w:hAnsi="Times New Roman" w:cs="Times New Roman"/>
          <w:sz w:val="24"/>
          <w:szCs w:val="24"/>
        </w:rPr>
        <w:t>устремленную</w:t>
      </w:r>
      <w:proofErr w:type="gramEnd"/>
      <w:r w:rsidRPr="009D3C3E">
        <w:rPr>
          <w:rFonts w:ascii="Times New Roman" w:hAnsi="Times New Roman" w:cs="Times New Roman"/>
          <w:sz w:val="24"/>
          <w:szCs w:val="24"/>
        </w:rPr>
        <w:t xml:space="preserve"> в</w:t>
      </w:r>
    </w:p>
    <w:p w:rsidR="008B090B" w:rsidRPr="009D3C3E" w:rsidRDefault="008B090B" w:rsidP="009D3C3E">
      <w:pPr>
        <w:spacing w:line="240" w:lineRule="auto"/>
        <w:ind w:firstLine="851"/>
        <w:jc w:val="both"/>
        <w:rPr>
          <w:rFonts w:ascii="Times New Roman" w:hAnsi="Times New Roman" w:cs="Times New Roman"/>
          <w:sz w:val="24"/>
          <w:szCs w:val="24"/>
        </w:rPr>
      </w:pPr>
      <w:r w:rsidRPr="009D3C3E">
        <w:rPr>
          <w:rFonts w:ascii="Times New Roman" w:hAnsi="Times New Roman" w:cs="Times New Roman"/>
          <w:sz w:val="24"/>
          <w:szCs w:val="24"/>
        </w:rPr>
        <w:t>высь композицию храма, как бы вырастающего из окружающего его открытых</w:t>
      </w:r>
      <w:r w:rsidR="00786C30" w:rsidRPr="009D3C3E">
        <w:rPr>
          <w:rFonts w:ascii="Times New Roman" w:hAnsi="Times New Roman" w:cs="Times New Roman"/>
          <w:sz w:val="24"/>
          <w:szCs w:val="24"/>
          <w:lang w:val="kk-KZ"/>
        </w:rPr>
        <w:t xml:space="preserve"> </w:t>
      </w:r>
      <w:r w:rsidRPr="009D3C3E">
        <w:rPr>
          <w:rFonts w:ascii="Times New Roman" w:hAnsi="Times New Roman" w:cs="Times New Roman"/>
          <w:sz w:val="24"/>
          <w:szCs w:val="24"/>
        </w:rPr>
        <w:t xml:space="preserve">«гульбищ», а нарядный декор придавал сооружению праздничную торжественность. В храмах конца XV и XVI вв. применение так называемого крестчатого свода, опиравшегося на стены, избавляло интерьер от опорных столбов и позволяло разнообразить фасады, которые получали то трехлопастное, то имитирующее закомары завершение, то увенчивались ярусами кокошников. Наряду с этим продолжали строить </w:t>
      </w:r>
      <w:proofErr w:type="spellStart"/>
      <w:r w:rsidRPr="009D3C3E">
        <w:rPr>
          <w:rFonts w:ascii="Times New Roman" w:hAnsi="Times New Roman" w:cs="Times New Roman"/>
          <w:sz w:val="24"/>
          <w:szCs w:val="24"/>
        </w:rPr>
        <w:t>четырехстолпные</w:t>
      </w:r>
      <w:proofErr w:type="spellEnd"/>
      <w:r w:rsidRPr="009D3C3E">
        <w:rPr>
          <w:rFonts w:ascii="Times New Roman" w:hAnsi="Times New Roman" w:cs="Times New Roman"/>
          <w:sz w:val="24"/>
          <w:szCs w:val="24"/>
        </w:rPr>
        <w:t xml:space="preserve"> </w:t>
      </w:r>
      <w:proofErr w:type="spellStart"/>
      <w:r w:rsidRPr="009D3C3E">
        <w:rPr>
          <w:rFonts w:ascii="Times New Roman" w:hAnsi="Times New Roman" w:cs="Times New Roman"/>
          <w:sz w:val="24"/>
          <w:szCs w:val="24"/>
        </w:rPr>
        <w:t>пятикупольные</w:t>
      </w:r>
      <w:proofErr w:type="spellEnd"/>
      <w:r w:rsidRPr="009D3C3E">
        <w:rPr>
          <w:rFonts w:ascii="Times New Roman" w:hAnsi="Times New Roman" w:cs="Times New Roman"/>
          <w:sz w:val="24"/>
          <w:szCs w:val="24"/>
        </w:rPr>
        <w:t xml:space="preserve"> храмы, иногда с галереями и приделами. Каменные одностолпные трапезные и жилые монастырские постройки XVI в. имеют гладкие стены, увенчанные простым карнизом или пояском узорной кладки. В жилой архитектуре господствовало дерево, из которого строились и дома в 1-2 этажа, и боярские и епископские дворцы, состоявшие из связанных переходами </w:t>
      </w:r>
      <w:proofErr w:type="spellStart"/>
      <w:r w:rsidRPr="009D3C3E">
        <w:rPr>
          <w:rFonts w:ascii="Times New Roman" w:hAnsi="Times New Roman" w:cs="Times New Roman"/>
          <w:sz w:val="24"/>
          <w:szCs w:val="24"/>
        </w:rPr>
        <w:t>многосрубных</w:t>
      </w:r>
      <w:proofErr w:type="spellEnd"/>
      <w:r w:rsidRPr="009D3C3E">
        <w:rPr>
          <w:rFonts w:ascii="Times New Roman" w:hAnsi="Times New Roman" w:cs="Times New Roman"/>
          <w:sz w:val="24"/>
          <w:szCs w:val="24"/>
        </w:rPr>
        <w:t xml:space="preserve"> групп на подклетах. В XVII в. переход к товарному хозяйству, развитие внутренней и внешней торговли, усиление центральной власти и расширение границ страны привели к росту старых городов и возникновению новых на юге и востоке, к постройке гостиных дворов и административных зданий, каменных жилых домов бояр и купцов. Развитие старых городов шло в рамках уже сложившейся планировки, а в новых городах-крепостях пытались внести регулярность в планировку улиц и форму кварталов. В связи с развитием артиллерии, города окружались земляными валами с бастионами. На юге и в Сибири строились и деревянные стены с земляной засыпкой, имевшие башни с навесным боем и низкими шатровыми крышами. Каменные стены среднерусских монастырей в то же время теряли свои старые оборонительные устройства, становились более нарядными. </w:t>
      </w:r>
      <w:r w:rsidRPr="009D3C3E">
        <w:rPr>
          <w:rFonts w:ascii="Times New Roman" w:hAnsi="Times New Roman" w:cs="Times New Roman"/>
          <w:sz w:val="24"/>
          <w:szCs w:val="24"/>
        </w:rPr>
        <w:lastRenderedPageBreak/>
        <w:t xml:space="preserve">Планы монастырей стали регулярнее. Укрупнение масштабов Москвы вызвало надстройку ряда кремлевских сооружений. При этом больше думали выразительности силуэта и нарядности убранства, чем об улучшении оборонительных качеств укреплений. Сложный силуэт и богатую белокаменную резьбу карнизов, крылец и фигурных наличников получил теремной дворец, построенный в Кремле. Третий этаж в деревянных зданиях часто был каркасным, а в каменных – с деревянным потолком вместо сводов. Порой верхние этажи каменных домов были деревянными. В Пскове дома XVII в. почти лишены декоративного убранства, и лишь в редких случаях окна обрамлялись наличниками. Среднерусские кирпичные дома, часто асимметричные, с разными по высоте и форме крышами, имели карнизы, междуэтажные пояса, рельефные наличники окон из профильного кирпича и украшались раскраской и изразцовыми вставками. Иногда применялась крестообразная схема плана, соединение под прямым углом трехчастных зданий, внутренние лестницы </w:t>
      </w:r>
      <w:proofErr w:type="gramStart"/>
      <w:r w:rsidRPr="009D3C3E">
        <w:rPr>
          <w:rFonts w:ascii="Times New Roman" w:hAnsi="Times New Roman" w:cs="Times New Roman"/>
          <w:sz w:val="24"/>
          <w:szCs w:val="24"/>
        </w:rPr>
        <w:t>вместо</w:t>
      </w:r>
      <w:proofErr w:type="gramEnd"/>
      <w:r w:rsidRPr="009D3C3E">
        <w:rPr>
          <w:rFonts w:ascii="Times New Roman" w:hAnsi="Times New Roman" w:cs="Times New Roman"/>
          <w:sz w:val="24"/>
          <w:szCs w:val="24"/>
        </w:rPr>
        <w:t xml:space="preserve"> наружных. Дворцы в XVII в. эволюционировали от живописной разбросанности к компактности и симметрии. Это видно из сравнения деревянного дворца в селе Коломенском с </w:t>
      </w:r>
      <w:proofErr w:type="spellStart"/>
      <w:r w:rsidRPr="009D3C3E">
        <w:rPr>
          <w:rFonts w:ascii="Times New Roman" w:hAnsi="Times New Roman" w:cs="Times New Roman"/>
          <w:sz w:val="24"/>
          <w:szCs w:val="24"/>
        </w:rPr>
        <w:t>Лефортовским</w:t>
      </w:r>
      <w:proofErr w:type="spellEnd"/>
      <w:r w:rsidRPr="009D3C3E">
        <w:rPr>
          <w:rFonts w:ascii="Times New Roman" w:hAnsi="Times New Roman" w:cs="Times New Roman"/>
          <w:sz w:val="24"/>
          <w:szCs w:val="24"/>
        </w:rPr>
        <w:t xml:space="preserve"> дворцом в Москве. Дворцы церковных владык включали церковь, а иногда, состоя из ряда зданий, окружались стеной с башнями и имели вид кремля или монастыря. Монастырские кельи часто состояли из трехчастных секций, образующих длинные корпуса. Административные здания XVII в. походили на жилые дома. Гостиный двор в Архангельске, имевший 2-этажные корпуса с жильем наверху и складами внизу, был в то же время и крепостью с башнями, господствовавшей над окружающей застройкой. Расширение культурных связей России с Западом содействовало появлению на фасадах домов и дворцов ордерных форм и поливных изразцов, в распространении которых известную роль сыграли белорусские </w:t>
      </w:r>
      <w:proofErr w:type="spellStart"/>
      <w:r w:rsidRPr="009D3C3E">
        <w:rPr>
          <w:rFonts w:ascii="Times New Roman" w:hAnsi="Times New Roman" w:cs="Times New Roman"/>
          <w:sz w:val="24"/>
          <w:szCs w:val="24"/>
        </w:rPr>
        <w:t>керамисты</w:t>
      </w:r>
      <w:proofErr w:type="spellEnd"/>
      <w:r w:rsidRPr="009D3C3E">
        <w:rPr>
          <w:rFonts w:ascii="Times New Roman" w:hAnsi="Times New Roman" w:cs="Times New Roman"/>
          <w:sz w:val="24"/>
          <w:szCs w:val="24"/>
        </w:rPr>
        <w:t>, работавшие у патриарха Никона на постройке Нов</w:t>
      </w:r>
      <w:proofErr w:type="gramStart"/>
      <w:r w:rsidRPr="009D3C3E">
        <w:rPr>
          <w:rFonts w:ascii="Times New Roman" w:hAnsi="Times New Roman" w:cs="Times New Roman"/>
          <w:sz w:val="24"/>
          <w:szCs w:val="24"/>
        </w:rPr>
        <w:t>о-</w:t>
      </w:r>
      <w:proofErr w:type="gramEnd"/>
      <w:r w:rsidRPr="009D3C3E">
        <w:rPr>
          <w:rFonts w:ascii="Times New Roman" w:hAnsi="Times New Roman" w:cs="Times New Roman"/>
          <w:sz w:val="24"/>
          <w:szCs w:val="24"/>
        </w:rPr>
        <w:t xml:space="preserve"> Иерусалимского монастыря в Истре. Убранству патриаршего собора стали подражать и даже стремились превзойти его нарядностью. В конце XVII в. ордерные формы выполнялись в белом камне. </w:t>
      </w:r>
      <w:proofErr w:type="gramStart"/>
      <w:r w:rsidRPr="009D3C3E">
        <w:rPr>
          <w:rFonts w:ascii="Times New Roman" w:hAnsi="Times New Roman" w:cs="Times New Roman"/>
          <w:sz w:val="24"/>
          <w:szCs w:val="24"/>
        </w:rPr>
        <w:t>В церквах на протяжении XVII в. происходила та же эволюция от сложных и асимметричных композиций к ясным и уравновешенным, от живописного кирпичного «узорочья» фасадов к четко размещенному на них ордерному убранству.</w:t>
      </w:r>
      <w:proofErr w:type="gramEnd"/>
      <w:r w:rsidRPr="009D3C3E">
        <w:rPr>
          <w:rFonts w:ascii="Times New Roman" w:hAnsi="Times New Roman" w:cs="Times New Roman"/>
          <w:sz w:val="24"/>
          <w:szCs w:val="24"/>
        </w:rPr>
        <w:t xml:space="preserve"> Для первой половины XVII в. типичны </w:t>
      </w:r>
      <w:proofErr w:type="spellStart"/>
      <w:r w:rsidRPr="009D3C3E">
        <w:rPr>
          <w:rFonts w:ascii="Times New Roman" w:hAnsi="Times New Roman" w:cs="Times New Roman"/>
          <w:sz w:val="24"/>
          <w:szCs w:val="24"/>
        </w:rPr>
        <w:t>бесстолпные</w:t>
      </w:r>
      <w:proofErr w:type="spellEnd"/>
      <w:r w:rsidRPr="009D3C3E">
        <w:rPr>
          <w:rFonts w:ascii="Times New Roman" w:hAnsi="Times New Roman" w:cs="Times New Roman"/>
          <w:sz w:val="24"/>
          <w:szCs w:val="24"/>
        </w:rPr>
        <w:t xml:space="preserve"> с сомкнутым сводом «узорочные» церкви с трапезной, приделами и колокольней. Они имеют пять глав, главки над приделами, шатры над крыльцами и колокольней, ярусы кокошников и навеянные жилой архитектурой карнизы, наличники, филированные пояски. </w:t>
      </w:r>
      <w:proofErr w:type="gramStart"/>
      <w:r w:rsidRPr="009D3C3E">
        <w:rPr>
          <w:rFonts w:ascii="Times New Roman" w:hAnsi="Times New Roman" w:cs="Times New Roman"/>
          <w:sz w:val="24"/>
          <w:szCs w:val="24"/>
        </w:rPr>
        <w:t xml:space="preserve">Своим дробным декором, живописным силуэтом и сложностью объема эти церкви напоминают </w:t>
      </w:r>
      <w:proofErr w:type="spellStart"/>
      <w:r w:rsidRPr="009D3C3E">
        <w:rPr>
          <w:rFonts w:ascii="Times New Roman" w:hAnsi="Times New Roman" w:cs="Times New Roman"/>
          <w:sz w:val="24"/>
          <w:szCs w:val="24"/>
        </w:rPr>
        <w:t>многосрубные</w:t>
      </w:r>
      <w:proofErr w:type="spellEnd"/>
      <w:r w:rsidRPr="009D3C3E">
        <w:rPr>
          <w:rFonts w:ascii="Times New Roman" w:hAnsi="Times New Roman" w:cs="Times New Roman"/>
          <w:sz w:val="24"/>
          <w:szCs w:val="24"/>
        </w:rPr>
        <w:t xml:space="preserve"> богатые хоромы, отражая проникновение в церковное зодчества светского начала и утрачивая монументальную ясность композиции.</w:t>
      </w:r>
      <w:proofErr w:type="gramEnd"/>
    </w:p>
    <w:p w:rsidR="008C2B27" w:rsidRPr="009D3C3E" w:rsidRDefault="008C2B27" w:rsidP="009D3C3E">
      <w:pPr>
        <w:spacing w:line="240" w:lineRule="auto"/>
        <w:ind w:firstLine="851"/>
        <w:jc w:val="center"/>
        <w:rPr>
          <w:rFonts w:ascii="Times New Roman" w:hAnsi="Times New Roman" w:cs="Times New Roman"/>
          <w:sz w:val="24"/>
          <w:szCs w:val="24"/>
        </w:rPr>
      </w:pPr>
      <w:r w:rsidRPr="009D3C3E">
        <w:rPr>
          <w:rFonts w:ascii="Times New Roman" w:hAnsi="Times New Roman" w:cs="Times New Roman"/>
          <w:sz w:val="24"/>
          <w:szCs w:val="24"/>
        </w:rPr>
        <w:t>Архитектура Казахстана:</w:t>
      </w:r>
    </w:p>
    <w:p w:rsidR="008B090B" w:rsidRPr="009D3C3E" w:rsidRDefault="008C2B27" w:rsidP="009D3C3E">
      <w:pPr>
        <w:spacing w:line="240" w:lineRule="auto"/>
        <w:ind w:firstLine="851"/>
        <w:jc w:val="both"/>
        <w:rPr>
          <w:rFonts w:ascii="Times New Roman" w:hAnsi="Times New Roman" w:cs="Times New Roman"/>
          <w:sz w:val="24"/>
          <w:szCs w:val="24"/>
        </w:rPr>
      </w:pPr>
      <w:proofErr w:type="gramStart"/>
      <w:r w:rsidRPr="009D3C3E">
        <w:rPr>
          <w:rFonts w:ascii="Times New Roman" w:hAnsi="Times New Roman" w:cs="Times New Roman"/>
          <w:sz w:val="24"/>
          <w:szCs w:val="24"/>
        </w:rPr>
        <w:t xml:space="preserve">Архитектурные традиции </w:t>
      </w:r>
      <w:proofErr w:type="spellStart"/>
      <w:r w:rsidRPr="009D3C3E">
        <w:rPr>
          <w:rFonts w:ascii="Times New Roman" w:hAnsi="Times New Roman" w:cs="Times New Roman"/>
          <w:sz w:val="24"/>
          <w:szCs w:val="24"/>
        </w:rPr>
        <w:t>тагискенцев</w:t>
      </w:r>
      <w:proofErr w:type="spellEnd"/>
      <w:r w:rsidRPr="009D3C3E">
        <w:rPr>
          <w:rFonts w:ascii="Times New Roman" w:hAnsi="Times New Roman" w:cs="Times New Roman"/>
          <w:sz w:val="24"/>
          <w:szCs w:val="24"/>
        </w:rPr>
        <w:t xml:space="preserve"> эпохи поздней бронзы получили дальнейшее развитие в находящемся неподалеку от своих прототипов в долине Инкар-Дарьи мавзолее IV века до нашей эры "Баланды-2" – центрическом многокамерном сооружении с коническим шатровым куполом, возвышающимся над цилиндрическим или призматическим объемом, предопределившим композиции уникальных средневековых памятников Казахстана и Средней Азии.</w:t>
      </w:r>
      <w:proofErr w:type="gramEnd"/>
      <w:r w:rsidRPr="009D3C3E">
        <w:rPr>
          <w:rFonts w:ascii="Times New Roman" w:hAnsi="Times New Roman" w:cs="Times New Roman"/>
          <w:sz w:val="24"/>
          <w:szCs w:val="24"/>
        </w:rPr>
        <w:br/>
        <w:t xml:space="preserve">Именно при возведении этого мавзолея произошло "рождение" купола как важной архитектурной формы и строительной конструкции, позволяющей перекрывать довольно большие пролеты, и применение в качестве основного </w:t>
      </w:r>
      <w:r w:rsidR="003A0886" w:rsidRPr="009D3C3E">
        <w:rPr>
          <w:rFonts w:ascii="Times New Roman" w:hAnsi="Times New Roman" w:cs="Times New Roman"/>
          <w:sz w:val="24"/>
          <w:szCs w:val="24"/>
        </w:rPr>
        <w:t>строительного материала кирпича.</w:t>
      </w:r>
    </w:p>
    <w:p w:rsidR="001B640E" w:rsidRPr="009D3C3E" w:rsidRDefault="001B640E" w:rsidP="009D3C3E">
      <w:pPr>
        <w:spacing w:line="240" w:lineRule="auto"/>
        <w:ind w:firstLine="851"/>
        <w:jc w:val="both"/>
        <w:rPr>
          <w:rFonts w:ascii="Times New Roman" w:hAnsi="Times New Roman" w:cs="Times New Roman"/>
          <w:b/>
          <w:sz w:val="24"/>
          <w:szCs w:val="24"/>
        </w:rPr>
      </w:pPr>
    </w:p>
    <w:p w:rsidR="001B640E" w:rsidRPr="009D3C3E" w:rsidRDefault="001B640E" w:rsidP="009D3C3E">
      <w:pPr>
        <w:spacing w:line="240" w:lineRule="auto"/>
        <w:ind w:firstLine="851"/>
        <w:jc w:val="both"/>
        <w:rPr>
          <w:rFonts w:ascii="Times New Roman" w:hAnsi="Times New Roman" w:cs="Times New Roman"/>
          <w:b/>
          <w:sz w:val="24"/>
          <w:szCs w:val="24"/>
        </w:rPr>
      </w:pPr>
    </w:p>
    <w:p w:rsidR="004C4536" w:rsidRPr="009D3C3E" w:rsidRDefault="008B090B" w:rsidP="009D3C3E">
      <w:pPr>
        <w:spacing w:line="240" w:lineRule="auto"/>
        <w:ind w:firstLine="851"/>
        <w:jc w:val="center"/>
        <w:rPr>
          <w:rFonts w:ascii="Times New Roman" w:hAnsi="Times New Roman" w:cs="Times New Roman"/>
          <w:b/>
          <w:sz w:val="24"/>
          <w:szCs w:val="24"/>
        </w:rPr>
      </w:pPr>
      <w:r w:rsidRPr="009D3C3E">
        <w:rPr>
          <w:rFonts w:ascii="Times New Roman" w:hAnsi="Times New Roman" w:cs="Times New Roman"/>
          <w:b/>
          <w:sz w:val="24"/>
          <w:szCs w:val="24"/>
        </w:rPr>
        <w:t>С</w:t>
      </w:r>
      <w:r w:rsidR="008D5BE8" w:rsidRPr="009D3C3E">
        <w:rPr>
          <w:rFonts w:ascii="Times New Roman" w:hAnsi="Times New Roman" w:cs="Times New Roman"/>
          <w:b/>
          <w:sz w:val="24"/>
          <w:szCs w:val="24"/>
        </w:rPr>
        <w:t>писок использованной литературы</w:t>
      </w:r>
    </w:p>
    <w:p w:rsidR="008D5BE8" w:rsidRPr="009D3C3E" w:rsidRDefault="008D5BE8" w:rsidP="009D3C3E">
      <w:pPr>
        <w:spacing w:line="240" w:lineRule="auto"/>
        <w:ind w:firstLine="851"/>
        <w:jc w:val="both"/>
        <w:rPr>
          <w:rFonts w:ascii="Times New Roman" w:hAnsi="Times New Roman" w:cs="Times New Roman"/>
          <w:b/>
          <w:sz w:val="24"/>
          <w:szCs w:val="24"/>
          <w:lang w:val="kk-KZ"/>
        </w:rPr>
      </w:pPr>
    </w:p>
    <w:p w:rsidR="001B640E" w:rsidRPr="009D3C3E" w:rsidRDefault="0051407E" w:rsidP="009D3C3E">
      <w:pPr>
        <w:spacing w:line="240" w:lineRule="auto"/>
        <w:ind w:left="567" w:firstLine="851"/>
        <w:jc w:val="both"/>
        <w:rPr>
          <w:rFonts w:ascii="Times New Roman" w:hAnsi="Times New Roman" w:cs="Times New Roman"/>
          <w:sz w:val="24"/>
          <w:szCs w:val="24"/>
          <w:lang w:val="kk-KZ"/>
        </w:rPr>
      </w:pPr>
      <w:r w:rsidRPr="009D3C3E">
        <w:rPr>
          <w:rFonts w:ascii="Times New Roman" w:hAnsi="Times New Roman" w:cs="Times New Roman"/>
          <w:sz w:val="24"/>
          <w:szCs w:val="24"/>
          <w:lang w:val="kk-KZ"/>
        </w:rPr>
        <w:t>1. История архитектуры и строительства Казахстана.</w:t>
      </w:r>
    </w:p>
    <w:p w:rsidR="001B640E" w:rsidRPr="009D3C3E" w:rsidRDefault="0051407E" w:rsidP="009D3C3E">
      <w:pPr>
        <w:spacing w:line="240" w:lineRule="auto"/>
        <w:ind w:left="567" w:firstLine="851"/>
        <w:jc w:val="both"/>
        <w:rPr>
          <w:rFonts w:ascii="Times New Roman" w:hAnsi="Times New Roman" w:cs="Times New Roman"/>
          <w:sz w:val="24"/>
          <w:szCs w:val="24"/>
        </w:rPr>
      </w:pPr>
      <w:r w:rsidRPr="009D3C3E">
        <w:rPr>
          <w:rFonts w:ascii="Times New Roman" w:hAnsi="Times New Roman" w:cs="Times New Roman"/>
          <w:sz w:val="24"/>
          <w:szCs w:val="24"/>
          <w:lang w:val="kk-KZ"/>
        </w:rPr>
        <w:t xml:space="preserve">2. </w:t>
      </w:r>
      <w:r w:rsidR="008B090B" w:rsidRPr="009D3C3E">
        <w:rPr>
          <w:rFonts w:ascii="Times New Roman" w:hAnsi="Times New Roman" w:cs="Times New Roman"/>
          <w:sz w:val="24"/>
          <w:szCs w:val="24"/>
        </w:rPr>
        <w:t>Искусство стран и народов мир</w:t>
      </w:r>
      <w:proofErr w:type="gramStart"/>
      <w:r w:rsidR="008B090B" w:rsidRPr="009D3C3E">
        <w:rPr>
          <w:rFonts w:ascii="Times New Roman" w:hAnsi="Times New Roman" w:cs="Times New Roman"/>
          <w:sz w:val="24"/>
          <w:szCs w:val="24"/>
        </w:rPr>
        <w:t>а(</w:t>
      </w:r>
      <w:proofErr w:type="gramEnd"/>
      <w:r w:rsidR="008B090B" w:rsidRPr="009D3C3E">
        <w:rPr>
          <w:rFonts w:ascii="Times New Roman" w:hAnsi="Times New Roman" w:cs="Times New Roman"/>
          <w:sz w:val="24"/>
          <w:szCs w:val="24"/>
        </w:rPr>
        <w:t xml:space="preserve"> художественная энциклопедия).</w:t>
      </w:r>
    </w:p>
    <w:p w:rsidR="001B640E" w:rsidRPr="009D3C3E" w:rsidRDefault="0051407E" w:rsidP="009D3C3E">
      <w:pPr>
        <w:spacing w:line="240" w:lineRule="auto"/>
        <w:ind w:left="567" w:firstLine="851"/>
        <w:jc w:val="both"/>
        <w:rPr>
          <w:rFonts w:ascii="Times New Roman" w:hAnsi="Times New Roman" w:cs="Times New Roman"/>
          <w:sz w:val="24"/>
          <w:szCs w:val="24"/>
        </w:rPr>
      </w:pPr>
      <w:r w:rsidRPr="009D3C3E">
        <w:rPr>
          <w:rFonts w:ascii="Times New Roman" w:hAnsi="Times New Roman" w:cs="Times New Roman"/>
          <w:sz w:val="24"/>
          <w:szCs w:val="24"/>
          <w:lang w:val="kk-KZ"/>
        </w:rPr>
        <w:t xml:space="preserve">3. </w:t>
      </w:r>
      <w:r w:rsidR="006A5435" w:rsidRPr="009D3C3E">
        <w:rPr>
          <w:rFonts w:ascii="Times New Roman" w:hAnsi="Times New Roman" w:cs="Times New Roman"/>
          <w:sz w:val="24"/>
          <w:szCs w:val="24"/>
        </w:rPr>
        <w:t>Гр</w:t>
      </w:r>
      <w:r w:rsidR="006A5435" w:rsidRPr="009D3C3E">
        <w:rPr>
          <w:rFonts w:ascii="Times New Roman" w:hAnsi="Times New Roman" w:cs="Times New Roman"/>
          <w:sz w:val="24"/>
          <w:szCs w:val="24"/>
          <w:lang w:val="kk-KZ"/>
        </w:rPr>
        <w:t>е</w:t>
      </w:r>
      <w:r w:rsidR="006A5435" w:rsidRPr="009D3C3E">
        <w:rPr>
          <w:rFonts w:ascii="Times New Roman" w:hAnsi="Times New Roman" w:cs="Times New Roman"/>
          <w:sz w:val="24"/>
          <w:szCs w:val="24"/>
        </w:rPr>
        <w:t>буш</w:t>
      </w:r>
      <w:r w:rsidR="006A5435" w:rsidRPr="009D3C3E">
        <w:rPr>
          <w:rFonts w:ascii="Times New Roman" w:hAnsi="Times New Roman" w:cs="Times New Roman"/>
          <w:sz w:val="24"/>
          <w:szCs w:val="24"/>
          <w:lang w:val="kk-KZ"/>
        </w:rPr>
        <w:t>е</w:t>
      </w:r>
      <w:r w:rsidR="008B090B" w:rsidRPr="009D3C3E">
        <w:rPr>
          <w:rFonts w:ascii="Times New Roman" w:hAnsi="Times New Roman" w:cs="Times New Roman"/>
          <w:sz w:val="24"/>
          <w:szCs w:val="24"/>
        </w:rPr>
        <w:t>на Н. Г., «История мировой художественной культуры».</w:t>
      </w:r>
    </w:p>
    <w:p w:rsidR="001B640E" w:rsidRPr="009D3C3E" w:rsidRDefault="0051407E" w:rsidP="009D3C3E">
      <w:pPr>
        <w:spacing w:line="240" w:lineRule="auto"/>
        <w:ind w:left="567" w:firstLine="851"/>
        <w:jc w:val="both"/>
        <w:rPr>
          <w:rFonts w:ascii="Times New Roman" w:hAnsi="Times New Roman" w:cs="Times New Roman"/>
          <w:sz w:val="24"/>
          <w:szCs w:val="24"/>
        </w:rPr>
      </w:pPr>
      <w:r w:rsidRPr="009D3C3E">
        <w:rPr>
          <w:rFonts w:ascii="Times New Roman" w:hAnsi="Times New Roman" w:cs="Times New Roman"/>
          <w:sz w:val="24"/>
          <w:szCs w:val="24"/>
          <w:lang w:val="kk-KZ"/>
        </w:rPr>
        <w:t xml:space="preserve">4. </w:t>
      </w:r>
      <w:r w:rsidR="008B090B" w:rsidRPr="009D3C3E">
        <w:rPr>
          <w:rFonts w:ascii="Times New Roman" w:hAnsi="Times New Roman" w:cs="Times New Roman"/>
          <w:sz w:val="24"/>
          <w:szCs w:val="24"/>
        </w:rPr>
        <w:t>Энциклопедический словарь юного художника.</w:t>
      </w:r>
    </w:p>
    <w:p w:rsidR="001B640E" w:rsidRPr="009D3C3E" w:rsidRDefault="0051407E" w:rsidP="009D3C3E">
      <w:pPr>
        <w:spacing w:line="240" w:lineRule="auto"/>
        <w:ind w:left="567" w:firstLine="851"/>
        <w:jc w:val="both"/>
        <w:rPr>
          <w:rFonts w:ascii="Times New Roman" w:hAnsi="Times New Roman" w:cs="Times New Roman"/>
          <w:sz w:val="24"/>
          <w:szCs w:val="24"/>
        </w:rPr>
      </w:pPr>
      <w:r w:rsidRPr="009D3C3E">
        <w:rPr>
          <w:rFonts w:ascii="Times New Roman" w:hAnsi="Times New Roman" w:cs="Times New Roman"/>
          <w:sz w:val="24"/>
          <w:szCs w:val="24"/>
          <w:lang w:val="kk-KZ"/>
        </w:rPr>
        <w:t xml:space="preserve">5. </w:t>
      </w:r>
      <w:r w:rsidR="008B090B" w:rsidRPr="009D3C3E">
        <w:rPr>
          <w:rFonts w:ascii="Times New Roman" w:hAnsi="Times New Roman" w:cs="Times New Roman"/>
          <w:sz w:val="24"/>
          <w:szCs w:val="24"/>
        </w:rPr>
        <w:t>Ильина Т. В., «История искусств».</w:t>
      </w:r>
    </w:p>
    <w:p w:rsidR="0051407E" w:rsidRPr="009D3C3E" w:rsidRDefault="0051407E" w:rsidP="009D3C3E">
      <w:pPr>
        <w:spacing w:line="240" w:lineRule="auto"/>
        <w:ind w:left="567" w:firstLine="851"/>
        <w:jc w:val="both"/>
        <w:rPr>
          <w:rFonts w:ascii="Times New Roman" w:hAnsi="Times New Roman" w:cs="Times New Roman"/>
          <w:sz w:val="24"/>
          <w:szCs w:val="24"/>
        </w:rPr>
      </w:pPr>
      <w:r w:rsidRPr="009D3C3E">
        <w:rPr>
          <w:rFonts w:ascii="Times New Roman" w:hAnsi="Times New Roman" w:cs="Times New Roman"/>
          <w:sz w:val="24"/>
          <w:szCs w:val="24"/>
          <w:lang w:val="kk-KZ"/>
        </w:rPr>
        <w:t xml:space="preserve">6. </w:t>
      </w:r>
      <w:r w:rsidR="008B090B" w:rsidRPr="009D3C3E">
        <w:rPr>
          <w:rFonts w:ascii="Times New Roman" w:hAnsi="Times New Roman" w:cs="Times New Roman"/>
          <w:sz w:val="24"/>
          <w:szCs w:val="24"/>
        </w:rPr>
        <w:t xml:space="preserve">Л. М. </w:t>
      </w:r>
      <w:proofErr w:type="spellStart"/>
      <w:r w:rsidR="008B090B" w:rsidRPr="009D3C3E">
        <w:rPr>
          <w:rFonts w:ascii="Times New Roman" w:hAnsi="Times New Roman" w:cs="Times New Roman"/>
          <w:sz w:val="24"/>
          <w:szCs w:val="24"/>
        </w:rPr>
        <w:t>Эйдельс</w:t>
      </w:r>
      <w:proofErr w:type="spellEnd"/>
      <w:r w:rsidR="008B090B" w:rsidRPr="009D3C3E">
        <w:rPr>
          <w:rFonts w:ascii="Times New Roman" w:hAnsi="Times New Roman" w:cs="Times New Roman"/>
          <w:sz w:val="24"/>
          <w:szCs w:val="24"/>
        </w:rPr>
        <w:t xml:space="preserve"> «Занимательные проекции».</w:t>
      </w:r>
    </w:p>
    <w:sectPr w:rsidR="0051407E" w:rsidRPr="009D3C3E" w:rsidSect="002219B5">
      <w:footerReference w:type="default" r:id="rId16"/>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0D6" w:rsidRDefault="008E40D6" w:rsidP="008D5BE8">
      <w:pPr>
        <w:spacing w:after="0" w:line="240" w:lineRule="auto"/>
      </w:pPr>
      <w:r>
        <w:separator/>
      </w:r>
    </w:p>
  </w:endnote>
  <w:endnote w:type="continuationSeparator" w:id="0">
    <w:p w:rsidR="008E40D6" w:rsidRDefault="008E40D6" w:rsidP="008D5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3821516"/>
      <w:docPartObj>
        <w:docPartGallery w:val="Page Numbers (Bottom of Page)"/>
        <w:docPartUnique/>
      </w:docPartObj>
    </w:sdtPr>
    <w:sdtEndPr/>
    <w:sdtContent>
      <w:p w:rsidR="008D5BE8" w:rsidRDefault="008D5BE8">
        <w:pPr>
          <w:pStyle w:val="a8"/>
          <w:jc w:val="center"/>
        </w:pPr>
        <w:r>
          <w:fldChar w:fldCharType="begin"/>
        </w:r>
        <w:r>
          <w:instrText>PAGE   \* MERGEFORMAT</w:instrText>
        </w:r>
        <w:r>
          <w:fldChar w:fldCharType="separate"/>
        </w:r>
        <w:r w:rsidR="009D3C3E">
          <w:rPr>
            <w:noProof/>
          </w:rPr>
          <w:t>2</w:t>
        </w:r>
        <w:r>
          <w:fldChar w:fldCharType="end"/>
        </w:r>
      </w:p>
    </w:sdtContent>
  </w:sdt>
  <w:p w:rsidR="008D5BE8" w:rsidRDefault="008D5BE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0D6" w:rsidRDefault="008E40D6" w:rsidP="008D5BE8">
      <w:pPr>
        <w:spacing w:after="0" w:line="240" w:lineRule="auto"/>
      </w:pPr>
      <w:r>
        <w:separator/>
      </w:r>
    </w:p>
  </w:footnote>
  <w:footnote w:type="continuationSeparator" w:id="0">
    <w:p w:rsidR="008E40D6" w:rsidRDefault="008E40D6" w:rsidP="008D5B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556DA"/>
    <w:multiLevelType w:val="hybridMultilevel"/>
    <w:tmpl w:val="3BFCBD2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4B7516"/>
    <w:multiLevelType w:val="hybridMultilevel"/>
    <w:tmpl w:val="3B36F2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C8670D"/>
    <w:multiLevelType w:val="hybridMultilevel"/>
    <w:tmpl w:val="CE321304"/>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31426B61"/>
    <w:multiLevelType w:val="hybridMultilevel"/>
    <w:tmpl w:val="DAE2C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5C5FFE"/>
    <w:multiLevelType w:val="hybridMultilevel"/>
    <w:tmpl w:val="A230740C"/>
    <w:lvl w:ilvl="0" w:tplc="1C16CE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4AD"/>
    <w:rsid w:val="00064086"/>
    <w:rsid w:val="00082CC7"/>
    <w:rsid w:val="000E6A2E"/>
    <w:rsid w:val="00136AE6"/>
    <w:rsid w:val="001705E6"/>
    <w:rsid w:val="00185BE1"/>
    <w:rsid w:val="001B640E"/>
    <w:rsid w:val="002219B5"/>
    <w:rsid w:val="002E0CD9"/>
    <w:rsid w:val="00366576"/>
    <w:rsid w:val="003A0886"/>
    <w:rsid w:val="004858D1"/>
    <w:rsid w:val="004C4536"/>
    <w:rsid w:val="0051407E"/>
    <w:rsid w:val="006A5435"/>
    <w:rsid w:val="00786C30"/>
    <w:rsid w:val="00804593"/>
    <w:rsid w:val="00855FBE"/>
    <w:rsid w:val="00893CBF"/>
    <w:rsid w:val="008B090B"/>
    <w:rsid w:val="008C2B27"/>
    <w:rsid w:val="008D5BE8"/>
    <w:rsid w:val="008E12DF"/>
    <w:rsid w:val="008E40D6"/>
    <w:rsid w:val="00980249"/>
    <w:rsid w:val="009D3C3E"/>
    <w:rsid w:val="00A97917"/>
    <w:rsid w:val="00AD5CD5"/>
    <w:rsid w:val="00BC44DC"/>
    <w:rsid w:val="00BD73F0"/>
    <w:rsid w:val="00D514AD"/>
    <w:rsid w:val="00DB2191"/>
    <w:rsid w:val="00E00117"/>
    <w:rsid w:val="00E1754B"/>
    <w:rsid w:val="00E70825"/>
    <w:rsid w:val="00F55B1B"/>
    <w:rsid w:val="00F615AB"/>
    <w:rsid w:val="00FE01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4086"/>
    <w:pPr>
      <w:ind w:left="720"/>
      <w:contextualSpacing/>
    </w:pPr>
  </w:style>
  <w:style w:type="paragraph" w:styleId="a4">
    <w:name w:val="Balloon Text"/>
    <w:basedOn w:val="a"/>
    <w:link w:val="a5"/>
    <w:uiPriority w:val="99"/>
    <w:semiHidden/>
    <w:unhideWhenUsed/>
    <w:rsid w:val="00786C3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86C30"/>
    <w:rPr>
      <w:rFonts w:ascii="Tahoma" w:hAnsi="Tahoma" w:cs="Tahoma"/>
      <w:sz w:val="16"/>
      <w:szCs w:val="16"/>
    </w:rPr>
  </w:style>
  <w:style w:type="paragraph" w:styleId="a6">
    <w:name w:val="header"/>
    <w:basedOn w:val="a"/>
    <w:link w:val="a7"/>
    <w:uiPriority w:val="99"/>
    <w:unhideWhenUsed/>
    <w:rsid w:val="008D5BE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D5BE8"/>
  </w:style>
  <w:style w:type="paragraph" w:styleId="a8">
    <w:name w:val="footer"/>
    <w:basedOn w:val="a"/>
    <w:link w:val="a9"/>
    <w:uiPriority w:val="99"/>
    <w:unhideWhenUsed/>
    <w:rsid w:val="008D5BE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D5B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4086"/>
    <w:pPr>
      <w:ind w:left="720"/>
      <w:contextualSpacing/>
    </w:pPr>
  </w:style>
  <w:style w:type="paragraph" w:styleId="a4">
    <w:name w:val="Balloon Text"/>
    <w:basedOn w:val="a"/>
    <w:link w:val="a5"/>
    <w:uiPriority w:val="99"/>
    <w:semiHidden/>
    <w:unhideWhenUsed/>
    <w:rsid w:val="00786C3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86C30"/>
    <w:rPr>
      <w:rFonts w:ascii="Tahoma" w:hAnsi="Tahoma" w:cs="Tahoma"/>
      <w:sz w:val="16"/>
      <w:szCs w:val="16"/>
    </w:rPr>
  </w:style>
  <w:style w:type="paragraph" w:styleId="a6">
    <w:name w:val="header"/>
    <w:basedOn w:val="a"/>
    <w:link w:val="a7"/>
    <w:uiPriority w:val="99"/>
    <w:unhideWhenUsed/>
    <w:rsid w:val="008D5BE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D5BE8"/>
  </w:style>
  <w:style w:type="paragraph" w:styleId="a8">
    <w:name w:val="footer"/>
    <w:basedOn w:val="a"/>
    <w:link w:val="a9"/>
    <w:uiPriority w:val="99"/>
    <w:unhideWhenUsed/>
    <w:rsid w:val="008D5BE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D5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image" Target="media/image7.jpg"/><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6.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591EA-E209-4C48-9056-97154B6D8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15</Pages>
  <Words>3148</Words>
  <Characters>17950</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Сансызбай Байжанов</cp:lastModifiedBy>
  <cp:revision>11</cp:revision>
  <cp:lastPrinted>2017-11-16T14:52:00Z</cp:lastPrinted>
  <dcterms:created xsi:type="dcterms:W3CDTF">2017-11-16T10:39:00Z</dcterms:created>
  <dcterms:modified xsi:type="dcterms:W3CDTF">2017-12-25T09:20:00Z</dcterms:modified>
</cp:coreProperties>
</file>