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39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11160"/>
      </w:tblGrid>
      <w:tr w:rsidR="00D721AF" w:rsidTr="00D721A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690" w:type="dxa"/>
          </w:tcPr>
          <w:p w:rsidR="00D721AF" w:rsidRDefault="00D721AF" w:rsidP="00D721AF">
            <w:pPr>
              <w:pStyle w:val="Default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Ф.И.О. учителя, должность и место работы:</w:t>
            </w:r>
          </w:p>
        </w:tc>
        <w:tc>
          <w:tcPr>
            <w:tcW w:w="11160" w:type="dxa"/>
          </w:tcPr>
          <w:p w:rsidR="00D721AF" w:rsidRDefault="00D721AF" w:rsidP="00D721AF">
            <w:pPr>
              <w:pStyle w:val="Default"/>
              <w:spacing w:line="276" w:lineRule="auto"/>
              <w:rPr>
                <w:rFonts w:ascii="Times New Roman" w:hAnsi="Times New Roman"/>
                <w:bCs/>
              </w:rPr>
            </w:pPr>
          </w:p>
          <w:p w:rsidR="00D721AF" w:rsidRPr="00D721AF" w:rsidRDefault="00D721AF" w:rsidP="00D721AF">
            <w:pPr>
              <w:pStyle w:val="Default"/>
              <w:spacing w:line="276" w:lineRule="auto"/>
              <w:rPr>
                <w:rFonts w:ascii="Times New Roman" w:hAnsi="Times New Roman"/>
                <w:bCs/>
              </w:rPr>
            </w:pPr>
            <w:r w:rsidRPr="00D721AF">
              <w:rPr>
                <w:rFonts w:ascii="Times New Roman" w:hAnsi="Times New Roman"/>
                <w:bCs/>
              </w:rPr>
              <w:t>Хуркалов Дмитрий Борисович, учитель истории, КГУ «ОСШ №24 г. Темиртау»</w:t>
            </w:r>
          </w:p>
        </w:tc>
      </w:tr>
      <w:tr w:rsidR="00D721AF" w:rsidTr="00D721AF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690" w:type="dxa"/>
          </w:tcPr>
          <w:p w:rsidR="00D721AF" w:rsidRDefault="00D721AF" w:rsidP="00D721AF">
            <w:pPr>
              <w:pStyle w:val="Default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Класс:</w:t>
            </w:r>
          </w:p>
        </w:tc>
        <w:tc>
          <w:tcPr>
            <w:tcW w:w="11160" w:type="dxa"/>
          </w:tcPr>
          <w:p w:rsidR="00D721AF" w:rsidRDefault="00D721AF" w:rsidP="00D721AF">
            <w:pPr>
              <w:pStyle w:val="Default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721AF" w:rsidRPr="00082BA7" w:rsidTr="00D721A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AF" w:rsidRPr="00082BA7" w:rsidRDefault="00D721AF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82BA7">
              <w:rPr>
                <w:rFonts w:ascii="Times New Roman" w:hAnsi="Times New Roman"/>
                <w:b/>
                <w:bCs/>
              </w:rPr>
              <w:t xml:space="preserve">Тема: 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AF" w:rsidRPr="00082BA7" w:rsidRDefault="00D721AF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82BA7">
              <w:rPr>
                <w:rFonts w:ascii="Times New Roman" w:hAnsi="Times New Roman"/>
                <w:lang w:bidi="en-US"/>
              </w:rPr>
              <w:t xml:space="preserve">«Образование государства </w:t>
            </w:r>
            <w:proofErr w:type="spellStart"/>
            <w:r w:rsidRPr="00082BA7">
              <w:rPr>
                <w:rFonts w:ascii="Times New Roman" w:hAnsi="Times New Roman"/>
                <w:lang w:bidi="en-US"/>
              </w:rPr>
              <w:t>огузов</w:t>
            </w:r>
            <w:proofErr w:type="spellEnd"/>
            <w:r w:rsidRPr="00082BA7">
              <w:rPr>
                <w:rFonts w:ascii="Times New Roman" w:hAnsi="Times New Roman"/>
                <w:lang w:bidi="en-US"/>
              </w:rPr>
              <w:t>»</w:t>
            </w:r>
          </w:p>
        </w:tc>
      </w:tr>
      <w:tr w:rsidR="003D0F70" w:rsidRPr="00082BA7" w:rsidTr="00D721A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3D0F70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082BA7">
              <w:rPr>
                <w:rFonts w:ascii="Times New Roman" w:hAnsi="Times New Roman" w:cs="Times New Roman"/>
                <w:b/>
                <w:bCs/>
              </w:rPr>
              <w:t xml:space="preserve">Цель обучения 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FD21FB" w:rsidP="00D721AF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Объяснять особенности развития тюркских государств в VI-IX веках, выявляя их сходства и различия.</w:t>
            </w:r>
          </w:p>
        </w:tc>
      </w:tr>
      <w:tr w:rsidR="003D0F70" w:rsidRPr="00082BA7" w:rsidTr="00D721A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3D0F70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82BA7">
              <w:rPr>
                <w:rFonts w:ascii="Times New Roman" w:hAnsi="Times New Roman" w:cs="Times New Roman"/>
                <w:b/>
                <w:bCs/>
              </w:rPr>
              <w:t>Цели обучения/</w:t>
            </w:r>
          </w:p>
          <w:p w:rsidR="003D0F70" w:rsidRPr="00082BA7" w:rsidRDefault="003D0F70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082BA7">
              <w:rPr>
                <w:rFonts w:ascii="Times New Roman" w:hAnsi="Times New Roman" w:cs="Times New Roman"/>
                <w:b/>
                <w:bCs/>
              </w:rPr>
              <w:t xml:space="preserve">Ожидаемый результат 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3D0F70" w:rsidP="00D721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Все: 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 Знают</w:t>
            </w:r>
            <w:r w:rsidR="00033D29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государства. 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значение терминов, дают им определения. </w:t>
            </w:r>
          </w:p>
          <w:p w:rsidR="00033D29" w:rsidRPr="00082BA7" w:rsidRDefault="003D0F70" w:rsidP="00D721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Большинство: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3D29" w:rsidRPr="00082BA7">
              <w:rPr>
                <w:rFonts w:ascii="Times New Roman" w:hAnsi="Times New Roman" w:cs="Times New Roman"/>
                <w:sz w:val="24"/>
                <w:szCs w:val="24"/>
              </w:rPr>
              <w:t>Анализируют особенности государства, сравнивая его с другими государствами раннего средневековья.</w:t>
            </w:r>
          </w:p>
          <w:p w:rsidR="003D0F70" w:rsidRPr="00082BA7" w:rsidRDefault="003D0F70" w:rsidP="00D721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Некоторые: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D29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Аргументируют собственную позицию о 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каганата на последующую историю средневековых государств существовавших на территории Казахстана.</w:t>
            </w:r>
            <w:r w:rsidR="00033D29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F70" w:rsidRPr="00082BA7" w:rsidTr="00D721A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3D0F70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82BA7">
              <w:rPr>
                <w:rFonts w:ascii="Times New Roman" w:hAnsi="Times New Roman" w:cs="Times New Roman"/>
                <w:b/>
                <w:bCs/>
              </w:rPr>
              <w:t>Языковые цели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3D0F70" w:rsidP="00D721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речь, умение донести нужную информацию другим учащимся, развивать понятийный аппарат.</w:t>
            </w:r>
            <w:r w:rsidR="00FD21FB" w:rsidRPr="00082B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Лексика и терминология, специфичная для предмета: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Огузское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Янгикент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ябгу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джабгу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инал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атабек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кюль-эркин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сюбаши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учуки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бузуки</w:t>
            </w:r>
            <w:proofErr w:type="spellEnd"/>
            <w:r w:rsidR="00FD21FB" w:rsidRPr="00082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F70" w:rsidRPr="00082BA7" w:rsidTr="00D721A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3D0F70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082BA7">
              <w:rPr>
                <w:rFonts w:ascii="Times New Roman" w:hAnsi="Times New Roman" w:cs="Times New Roman"/>
                <w:b/>
                <w:bCs/>
              </w:rPr>
              <w:t xml:space="preserve">Предшествующее обучение 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70" w:rsidRPr="00082BA7" w:rsidRDefault="00EC7029" w:rsidP="00D721A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082BA7">
              <w:rPr>
                <w:rFonts w:ascii="Times New Roman" w:hAnsi="Times New Roman" w:cs="Times New Roman"/>
                <w:lang w:val="kk-KZ"/>
              </w:rPr>
              <w:t>Знают миграцию тюркских племен и их политическое, социально-экономическое положение в VI – IX вв. на территории Казахстана.</w:t>
            </w:r>
          </w:p>
        </w:tc>
      </w:tr>
    </w:tbl>
    <w:p w:rsidR="003D0F70" w:rsidRPr="00082BA7" w:rsidRDefault="003D0F70" w:rsidP="003D0F70">
      <w:pPr>
        <w:pStyle w:val="Default"/>
        <w:rPr>
          <w:rFonts w:ascii="Times New Roman" w:hAnsi="Times New Roman" w:cs="Times New Roman"/>
        </w:rPr>
      </w:pPr>
    </w:p>
    <w:p w:rsidR="003D0F70" w:rsidRPr="00082BA7" w:rsidRDefault="003D0F70" w:rsidP="003D0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A7">
        <w:rPr>
          <w:rFonts w:ascii="Times New Roman" w:hAnsi="Times New Roman"/>
          <w:b/>
          <w:sz w:val="24"/>
          <w:szCs w:val="24"/>
        </w:rPr>
        <w:t>План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6945"/>
        <w:gridCol w:w="2694"/>
        <w:gridCol w:w="1964"/>
        <w:gridCol w:w="1515"/>
      </w:tblGrid>
      <w:tr w:rsidR="003D0F70" w:rsidRPr="00082BA7" w:rsidTr="00082BA7"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AF" w:rsidRPr="0035635B" w:rsidRDefault="00D721AF" w:rsidP="00D721AF">
            <w:pPr>
              <w:jc w:val="center"/>
              <w:rPr>
                <w:b/>
              </w:rPr>
            </w:pPr>
            <w:r w:rsidRPr="0035635B">
              <w:rPr>
                <w:b/>
              </w:rPr>
              <w:t>Стадии (этапы) урока.</w:t>
            </w:r>
          </w:p>
          <w:p w:rsidR="003D0F70" w:rsidRPr="00082BA7" w:rsidRDefault="003D0F7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3D0F70" w:rsidRPr="00082BA7" w:rsidTr="00082BA7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0F70" w:rsidRPr="00082BA7" w:rsidRDefault="003D0F7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70" w:rsidRPr="00082BA7" w:rsidTr="00082BA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EC702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82BA7">
              <w:rPr>
                <w:rFonts w:ascii="Times New Roman" w:hAnsi="Times New Roman" w:cs="Times New Roman"/>
                <w:b/>
              </w:rPr>
              <w:t>Вызов</w:t>
            </w:r>
          </w:p>
          <w:p w:rsidR="003D0F70" w:rsidRPr="00082BA7" w:rsidRDefault="003D0F70">
            <w:pPr>
              <w:pStyle w:val="Default"/>
              <w:rPr>
                <w:rFonts w:ascii="Times New Roman" w:hAnsi="Times New Roman" w:cs="Times New Roman"/>
              </w:rPr>
            </w:pPr>
          </w:p>
          <w:p w:rsidR="003D0F70" w:rsidRPr="00082BA7" w:rsidRDefault="003D0F7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D0F70" w:rsidRPr="00082BA7" w:rsidRDefault="003D0F7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29"/>
            </w:tblGrid>
            <w:tr w:rsidR="00497809" w:rsidRPr="00082BA7" w:rsidTr="002A5F1B">
              <w:tc>
                <w:tcPr>
                  <w:tcW w:w="86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4916" w:rsidRPr="00082BA7" w:rsidRDefault="00497809" w:rsidP="002A5F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Создание ко</w:t>
                  </w:r>
                  <w:r w:rsidR="008C54E7" w:rsidRPr="00082BA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л</w:t>
                  </w: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лаборативной среды</w:t>
                  </w: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84916"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497809" w:rsidRPr="00082BA7" w:rsidRDefault="00497809" w:rsidP="002A5F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Добрый день, ребята. Наш сегодняшний урок мне хотелось бы начать стихотворением</w:t>
                  </w:r>
                  <w:r w:rsidR="00484916"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497809" w:rsidRPr="00082BA7" w:rsidRDefault="00497809" w:rsidP="002A5F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Улыбнись! Даже если на сердце темно</w:t>
                  </w:r>
                </w:p>
                <w:p w:rsidR="00497809" w:rsidRPr="00082BA7" w:rsidRDefault="00497809" w:rsidP="002A5F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мешают в дороге ошибки,</w:t>
                  </w:r>
                </w:p>
                <w:p w:rsidR="00497809" w:rsidRPr="00082BA7" w:rsidRDefault="00497809" w:rsidP="002A5F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Посмотри, заглянул теплый день к нам в окно,</w:t>
                  </w:r>
                </w:p>
                <w:p w:rsidR="00497809" w:rsidRPr="00082BA7" w:rsidRDefault="00497809" w:rsidP="002A5F1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2B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Разве это не стоит улыбки?</w:t>
                  </w:r>
                </w:p>
              </w:tc>
            </w:tr>
          </w:tbl>
          <w:p w:rsidR="00497809" w:rsidRPr="00082BA7" w:rsidRDefault="00497809" w:rsidP="004978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Давайте улыбнёмся новому  дню </w:t>
            </w:r>
            <w:r w:rsidR="00484916" w:rsidRPr="00082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 другу.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 надеюсь  на вашу активную работу </w:t>
            </w:r>
            <w:r w:rsidR="00484916" w:rsidRPr="00082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уроке.</w:t>
            </w:r>
          </w:p>
          <w:p w:rsidR="00A62ACC" w:rsidRPr="00082BA7" w:rsidRDefault="00A62ACC" w:rsidP="00A62AC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Деление на группы</w:t>
            </w:r>
          </w:p>
          <w:p w:rsidR="003D0F70" w:rsidRPr="00082BA7" w:rsidRDefault="003D0F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Приветствуют учителя, друг друга</w:t>
            </w:r>
            <w:bookmarkStart w:id="0" w:name="_GoBack"/>
            <w:bookmarkEnd w:id="0"/>
            <w:r w:rsidRPr="00082BA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улыбаются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70" w:rsidRPr="00082BA7" w:rsidTr="00082BA7">
        <w:trPr>
          <w:trHeight w:val="71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 w:rsidP="00EC7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09" w:rsidRPr="00082BA7" w:rsidRDefault="0049780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>Актуализация – фрагмент видео.</w:t>
            </w:r>
          </w:p>
          <w:p w:rsidR="003D0F70" w:rsidRPr="00082BA7" w:rsidRDefault="00497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Как вы думаете, о ком  здесь идет речь? (тюрках, </w:t>
            </w: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карлуках</w:t>
            </w:r>
            <w:proofErr w:type="spellEnd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тюргешах</w:t>
            </w:r>
            <w:proofErr w:type="spellEnd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огузах</w:t>
            </w:r>
            <w:proofErr w:type="spellEnd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r w:rsidR="003D0F70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E0C" w:rsidRPr="00082BA7" w:rsidRDefault="00497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- Ребята, а как вы думаете,  почему так сложно определиться?</w:t>
            </w:r>
          </w:p>
          <w:p w:rsidR="00497809" w:rsidRPr="00082BA7" w:rsidRDefault="00497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(у этих племен много общего)</w:t>
            </w:r>
          </w:p>
          <w:p w:rsidR="00497809" w:rsidRPr="00082BA7" w:rsidRDefault="00876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- А к</w:t>
            </w:r>
            <w:r w:rsidR="00497809" w:rsidRPr="00082BA7">
              <w:rPr>
                <w:rFonts w:ascii="Times New Roman" w:hAnsi="Times New Roman" w:cs="Times New Roman"/>
                <w:sz w:val="24"/>
                <w:szCs w:val="24"/>
              </w:rPr>
              <w:t>акое название получил в истории период с 6 по 12 век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7809" w:rsidRPr="00082BA7">
              <w:rPr>
                <w:rFonts w:ascii="Times New Roman" w:hAnsi="Times New Roman" w:cs="Times New Roman"/>
                <w:sz w:val="24"/>
                <w:szCs w:val="24"/>
              </w:rPr>
              <w:t>? (тюркский период)</w:t>
            </w:r>
          </w:p>
          <w:p w:rsidR="003D0F70" w:rsidRPr="00082BA7" w:rsidRDefault="00876E0C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 xml:space="preserve">- А давайте вспомним хронологию развития раннефеодальных государств тюрков. (552—603 </w:t>
            </w:r>
            <w:proofErr w:type="spellStart"/>
            <w:proofErr w:type="gramStart"/>
            <w:r w:rsidRPr="00082BA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Тюркский каганат, 603-704 – </w:t>
            </w:r>
            <w:proofErr w:type="spellStart"/>
            <w:r w:rsidRPr="00082BA7">
              <w:rPr>
                <w:rFonts w:ascii="Times New Roman" w:hAnsi="Times New Roman"/>
                <w:sz w:val="24"/>
                <w:szCs w:val="24"/>
              </w:rPr>
              <w:t>Западнотюркский</w:t>
            </w:r>
            <w:proofErr w:type="spell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, 704-756гг – </w:t>
            </w:r>
            <w:proofErr w:type="spellStart"/>
            <w:r w:rsidRPr="00082BA7">
              <w:rPr>
                <w:rFonts w:ascii="Times New Roman" w:hAnsi="Times New Roman"/>
                <w:sz w:val="24"/>
                <w:szCs w:val="24"/>
              </w:rPr>
              <w:t>Тюргешский</w:t>
            </w:r>
            <w:proofErr w:type="spell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, 756-940 – </w:t>
            </w:r>
            <w:proofErr w:type="spellStart"/>
            <w:r w:rsidRPr="00082BA7">
              <w:rPr>
                <w:rFonts w:ascii="Times New Roman" w:hAnsi="Times New Roman"/>
                <w:sz w:val="24"/>
                <w:szCs w:val="24"/>
              </w:rPr>
              <w:t>Карлукский</w:t>
            </w:r>
            <w:proofErr w:type="spellEnd"/>
            <w:r w:rsidRPr="00082BA7">
              <w:rPr>
                <w:rFonts w:ascii="Times New Roman" w:hAnsi="Times New Roman"/>
                <w:sz w:val="24"/>
                <w:szCs w:val="24"/>
              </w:rPr>
              <w:t>.</w:t>
            </w:r>
            <w:r w:rsidR="00A13512" w:rsidRPr="00082BA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A13512" w:rsidRPr="00082BA7">
              <w:rPr>
                <w:rFonts w:ascii="Times New Roman" w:hAnsi="Times New Roman"/>
                <w:sz w:val="24"/>
                <w:szCs w:val="24"/>
              </w:rPr>
              <w:t xml:space="preserve">А следующее </w:t>
            </w:r>
            <w:r w:rsidR="00D009EE" w:rsidRPr="00082BA7">
              <w:rPr>
                <w:rFonts w:ascii="Times New Roman" w:hAnsi="Times New Roman"/>
                <w:sz w:val="24"/>
                <w:szCs w:val="24"/>
              </w:rPr>
              <w:t xml:space="preserve">государство </w:t>
            </w:r>
            <w:r w:rsidR="00A13512" w:rsidRPr="00082BA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="00A13512" w:rsidRPr="00082BA7">
              <w:rPr>
                <w:rFonts w:ascii="Times New Roman" w:hAnsi="Times New Roman"/>
                <w:sz w:val="24"/>
                <w:szCs w:val="24"/>
              </w:rPr>
              <w:t>К</w:t>
            </w:r>
            <w:r w:rsidR="00A16804" w:rsidRPr="00082BA7">
              <w:rPr>
                <w:rFonts w:ascii="Times New Roman" w:hAnsi="Times New Roman"/>
                <w:sz w:val="24"/>
                <w:szCs w:val="24"/>
              </w:rPr>
              <w:t>а</w:t>
            </w:r>
            <w:r w:rsidR="00A13512" w:rsidRPr="00082BA7">
              <w:rPr>
                <w:rFonts w:ascii="Times New Roman" w:hAnsi="Times New Roman"/>
                <w:sz w:val="24"/>
                <w:szCs w:val="24"/>
              </w:rPr>
              <w:t>рлукским</w:t>
            </w:r>
            <w:proofErr w:type="spellEnd"/>
            <w:r w:rsidR="00A13512" w:rsidRPr="00082BA7">
              <w:rPr>
                <w:rFonts w:ascii="Times New Roman" w:hAnsi="Times New Roman"/>
                <w:sz w:val="24"/>
                <w:szCs w:val="24"/>
              </w:rPr>
              <w:t>?</w:t>
            </w:r>
            <w:r w:rsidRPr="00082BA7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876E0C" w:rsidRPr="00082BA7" w:rsidRDefault="00876E0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 xml:space="preserve">Сегодня на уроке мы рассмотрим еще одно государство тюркского периода. </w:t>
            </w:r>
            <w:r w:rsidR="00EC7029" w:rsidRPr="00082BA7">
              <w:rPr>
                <w:rFonts w:ascii="Times New Roman" w:hAnsi="Times New Roman"/>
                <w:sz w:val="24"/>
                <w:szCs w:val="24"/>
              </w:rPr>
              <w:t>Сообщение темы, совместная постановка</w:t>
            </w:r>
            <w:r w:rsidRPr="00082BA7">
              <w:rPr>
                <w:rFonts w:ascii="Times New Roman" w:hAnsi="Times New Roman"/>
                <w:sz w:val="24"/>
                <w:szCs w:val="24"/>
              </w:rPr>
              <w:t xml:space="preserve"> целей урока.</w:t>
            </w:r>
          </w:p>
          <w:p w:rsidR="00551100" w:rsidRPr="00082BA7" w:rsidRDefault="00551100" w:rsidP="006B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04" w:rsidRPr="00082BA7" w:rsidRDefault="00A168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6804" w:rsidRPr="00082BA7" w:rsidRDefault="00A168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A16804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 xml:space="preserve">Отвечают на </w:t>
            </w:r>
            <w:r w:rsidR="003D0F70" w:rsidRPr="00082BA7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 w:rsidP="00A1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Похвала учителя</w:t>
            </w:r>
            <w:r w:rsidR="00A16804"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 за правильные ответы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04" w:rsidRPr="00082BA7" w:rsidRDefault="00A1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04" w:rsidRPr="00082BA7" w:rsidRDefault="00A1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04" w:rsidRPr="00082BA7" w:rsidRDefault="00A1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Лист ответов.</w:t>
            </w:r>
          </w:p>
          <w:p w:rsidR="00A16804" w:rsidRPr="00082BA7" w:rsidRDefault="00A1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70" w:rsidRPr="00082BA7" w:rsidRDefault="003D0F70" w:rsidP="00A16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Карта, </w:t>
            </w:r>
            <w:r w:rsidR="00A16804" w:rsidRPr="00082BA7">
              <w:rPr>
                <w:rFonts w:ascii="Times New Roman" w:hAnsi="Times New Roman" w:cs="Times New Roman"/>
                <w:sz w:val="24"/>
                <w:szCs w:val="24"/>
              </w:rPr>
              <w:t>учебник, тетрадь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F70" w:rsidRPr="00082BA7" w:rsidTr="00082BA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EC70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Осмысление</w:t>
            </w:r>
          </w:p>
          <w:p w:rsidR="003D0F70" w:rsidRPr="00082BA7" w:rsidRDefault="003D0F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6405" w:rsidRPr="00082BA7" w:rsidRDefault="006B64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876E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1. А сейчас я вам предлагаю </w:t>
            </w:r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взять одну из карточек</w:t>
            </w:r>
            <w:proofErr w:type="gramStart"/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gramStart"/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</w:t>
            </w:r>
            <w:proofErr w:type="gramEnd"/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бразование и территория, </w:t>
            </w:r>
            <w:r w:rsidR="00253C89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племенной</w:t>
            </w:r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состав и общественный </w:t>
            </w:r>
            <w:r w:rsidR="00253C89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строй</w:t>
            </w:r>
            <w:r w:rsidR="00F105E3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политическое положение, хозяйство)</w:t>
            </w:r>
          </w:p>
          <w:p w:rsidR="00253C89" w:rsidRPr="00082BA7" w:rsidRDefault="00253C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 Изучить, самостоятельно работая с текстом учебника, материал по данной теме.</w:t>
            </w:r>
          </w:p>
          <w:p w:rsidR="00253C89" w:rsidRPr="00082BA7" w:rsidRDefault="00253C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 После изучения происходит встреча экспертов и работа в экспертных группах.</w:t>
            </w:r>
          </w:p>
          <w:p w:rsidR="00EC7029" w:rsidRPr="00082BA7" w:rsidRDefault="003E0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3D0F70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Работа в группах </w:t>
            </w:r>
            <w:r w:rsidR="00A13512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–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A13512" w:rsidRPr="00082BA7" w:rsidRDefault="00A135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А) распределение ролей в группе (приложение №1)</w:t>
            </w:r>
          </w:p>
          <w:p w:rsidR="003D0F70" w:rsidRPr="00082BA7" w:rsidRDefault="00A135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Б)</w:t>
            </w:r>
            <w:r w:rsidR="00E22402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з</w:t>
            </w:r>
            <w:r w:rsidR="003D0F70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аполнение кластера</w:t>
            </w:r>
          </w:p>
          <w:p w:rsidR="003D0F70" w:rsidRPr="00082BA7" w:rsidRDefault="003E0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  <w:r w:rsidR="003D0F70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Выступления груп</w:t>
            </w:r>
            <w:proofErr w:type="gramStart"/>
            <w:r w:rsidR="003D0F70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gramEnd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то время когда выступают спикеры, на местах учащиеся заполняют </w:t>
            </w:r>
            <w:r w:rsidR="006B6405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рабочий лист</w:t>
            </w:r>
            <w:r w:rsidR="00AE0B41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0A3216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-(приложение №2)</w:t>
            </w:r>
            <w:r w:rsidR="00EC7029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3D0F70" w:rsidRPr="00082BA7" w:rsidRDefault="003E0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( после выступления двух групп – </w:t>
            </w: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физминутка</w:t>
            </w:r>
            <w:proofErr w:type="spellEnd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  <w:p w:rsidR="003E0494" w:rsidRPr="00082BA7" w:rsidRDefault="008D7EDF" w:rsidP="008D7E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6. </w:t>
            </w:r>
            <w:r w:rsidR="003E0494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после выступления всех – легенда о п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адении города </w:t>
            </w: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Янгикента</w:t>
            </w:r>
            <w:proofErr w:type="spellEnd"/>
            <w:r w:rsidR="00EC7029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(опережающее обучение</w:t>
            </w:r>
            <w:r w:rsidR="003E0494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 - </w:t>
            </w: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(приложение №3). </w:t>
            </w:r>
          </w:p>
          <w:p w:rsidR="008D7EDF" w:rsidRPr="00082BA7" w:rsidRDefault="008D7EDF" w:rsidP="008D7E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 сегодняшний день ученые сходятся во мнении, что </w:t>
            </w:r>
            <w:r w:rsidR="005A3BB7"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действительно </w:t>
            </w: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Янгикент</w:t>
            </w:r>
            <w:proofErr w:type="spellEnd"/>
            <w:r w:rsidRPr="00082B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не был разрушен, а постепенно пришел в упадок.</w:t>
            </w:r>
          </w:p>
          <w:p w:rsidR="006B6405" w:rsidRPr="00082BA7" w:rsidRDefault="006B6405" w:rsidP="006B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нашу сегодняшнюю тему я хочу словами Н.А. Назарбаева:  «Ошибается тот, кто считает, что Казахстан </w:t>
            </w:r>
            <w:r w:rsidRPr="0008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находился вдали от столбовой дороги истории. На его древней земле существовали многочисленные   государственные образования, которые, подобно людям, переживали периоды детства, юности и зрелости, эпохи своего расцвета, крушения и  возрождения из пепла» </w:t>
            </w:r>
          </w:p>
          <w:p w:rsidR="006B6405" w:rsidRPr="00082BA7" w:rsidRDefault="006B6405" w:rsidP="008D7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lastRenderedPageBreak/>
              <w:t>Делятся на группы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Знакомятся с п</w:t>
            </w:r>
            <w:r w:rsidR="006A5800" w:rsidRPr="00082BA7">
              <w:rPr>
                <w:rFonts w:ascii="Times New Roman" w:hAnsi="Times New Roman"/>
                <w:sz w:val="24"/>
                <w:szCs w:val="24"/>
              </w:rPr>
              <w:t>равилами работы, распределяют роли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Вырабатывают правила работы в группе.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Совместная работа с текстом, разделение обязанностей.</w:t>
            </w:r>
          </w:p>
          <w:p w:rsidR="003D0F70" w:rsidRPr="00082BA7" w:rsidRDefault="006B6405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 xml:space="preserve">Заполняют </w:t>
            </w:r>
            <w:proofErr w:type="gramStart"/>
            <w:r w:rsidRPr="00082BA7">
              <w:rPr>
                <w:rFonts w:ascii="Times New Roman" w:hAnsi="Times New Roman"/>
                <w:sz w:val="24"/>
                <w:szCs w:val="24"/>
              </w:rPr>
              <w:t>интеллект-карты</w:t>
            </w:r>
            <w:proofErr w:type="gramEnd"/>
          </w:p>
          <w:p w:rsidR="003D0F70" w:rsidRPr="00082BA7" w:rsidRDefault="006B6405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Группы защищают свои карты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6B64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 xml:space="preserve">Спикеры – </w:t>
            </w:r>
            <w:proofErr w:type="spellStart"/>
            <w:r w:rsidRPr="00082BA7"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 w:rsidRPr="00082B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405" w:rsidRPr="00082BA7" w:rsidRDefault="006B64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Рабочий лист - суммативное</w:t>
            </w:r>
          </w:p>
          <w:p w:rsidR="006B6405" w:rsidRPr="00082BA7" w:rsidRDefault="006B64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 w:rsidP="008B6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Учебник история Казахстана 7 класс </w:t>
            </w:r>
            <w:r w:rsidRPr="00082B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бумага, ИКТ,  маркеры, тетради, памятки, карточки, атласы.</w:t>
            </w:r>
          </w:p>
        </w:tc>
      </w:tr>
      <w:tr w:rsidR="003D0F70" w:rsidRPr="00082BA7" w:rsidTr="00082BA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Рефлексия 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5A3BB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2BA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3D0F70" w:rsidRPr="00082BA7">
              <w:rPr>
                <w:rFonts w:ascii="Times New Roman" w:hAnsi="Times New Roman"/>
                <w:sz w:val="24"/>
                <w:szCs w:val="24"/>
                <w:u w:val="single"/>
              </w:rPr>
              <w:t>. Рефлексия</w:t>
            </w:r>
          </w:p>
          <w:p w:rsidR="00AE0B41" w:rsidRPr="00082BA7" w:rsidRDefault="005A3BB7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Стратеги</w:t>
            </w:r>
            <w:proofErr w:type="gramStart"/>
            <w:r w:rsidRPr="00082BA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E0B41" w:rsidRPr="00082BA7">
              <w:rPr>
                <w:rFonts w:ascii="Times New Roman" w:hAnsi="Times New Roman"/>
                <w:sz w:val="24"/>
                <w:szCs w:val="24"/>
              </w:rPr>
              <w:t>две звезды -  одно пожелание</w:t>
            </w:r>
            <w:r w:rsidRPr="00082BA7">
              <w:rPr>
                <w:rFonts w:ascii="Times New Roman" w:hAnsi="Times New Roman"/>
                <w:sz w:val="24"/>
                <w:szCs w:val="24"/>
              </w:rPr>
              <w:t>»</w:t>
            </w:r>
            <w:r w:rsidR="00AE0B41" w:rsidRPr="00082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804" w:rsidRPr="00082BA7">
              <w:rPr>
                <w:rFonts w:ascii="Times New Roman" w:hAnsi="Times New Roman"/>
                <w:sz w:val="24"/>
                <w:szCs w:val="24"/>
              </w:rPr>
              <w:t>(</w:t>
            </w:r>
            <w:r w:rsidR="00E22402" w:rsidRPr="00082BA7">
              <w:rPr>
                <w:rFonts w:ascii="Times New Roman" w:hAnsi="Times New Roman"/>
                <w:sz w:val="24"/>
                <w:szCs w:val="24"/>
              </w:rPr>
              <w:t xml:space="preserve">пишут на </w:t>
            </w:r>
            <w:proofErr w:type="spellStart"/>
            <w:r w:rsidR="00E22402" w:rsidRPr="00082BA7">
              <w:rPr>
                <w:rFonts w:ascii="Times New Roman" w:hAnsi="Times New Roman"/>
                <w:sz w:val="24"/>
                <w:szCs w:val="24"/>
              </w:rPr>
              <w:t>стикерах</w:t>
            </w:r>
            <w:proofErr w:type="spellEnd"/>
            <w:r w:rsidR="00E22402" w:rsidRPr="00082B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6804" w:rsidRPr="00082BA7">
              <w:rPr>
                <w:rFonts w:ascii="Times New Roman" w:hAnsi="Times New Roman"/>
                <w:sz w:val="24"/>
                <w:szCs w:val="24"/>
              </w:rPr>
              <w:t>выбирают два лучших от группы, зачитывают и наклеивают на постер</w:t>
            </w:r>
            <w:r w:rsidR="00E22402" w:rsidRPr="00082BA7">
              <w:rPr>
                <w:rFonts w:ascii="Times New Roman" w:hAnsi="Times New Roman"/>
                <w:sz w:val="24"/>
                <w:szCs w:val="24"/>
              </w:rPr>
              <w:t xml:space="preserve"> – «Сундук хана»</w:t>
            </w:r>
            <w:r w:rsidR="00A16804" w:rsidRPr="00082B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0B41" w:rsidRPr="00082BA7" w:rsidRDefault="00AE0B41" w:rsidP="005A3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BA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Индивидуальное оценивание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 xml:space="preserve">Пожелания на </w:t>
            </w:r>
            <w:proofErr w:type="spellStart"/>
            <w:r w:rsidRPr="00082BA7">
              <w:rPr>
                <w:rFonts w:ascii="Times New Roman" w:hAnsi="Times New Roman"/>
                <w:sz w:val="24"/>
                <w:szCs w:val="24"/>
              </w:rPr>
              <w:t>стикерах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082BA7">
              <w:rPr>
                <w:rFonts w:ascii="Times New Roman" w:hAnsi="Times New Roman" w:cs="Times New Roman"/>
                <w:sz w:val="24"/>
                <w:szCs w:val="24"/>
              </w:rPr>
              <w:t>, доска</w:t>
            </w:r>
          </w:p>
        </w:tc>
      </w:tr>
      <w:tr w:rsidR="003D0F70" w:rsidRPr="00082BA7" w:rsidTr="00082BA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0F70" w:rsidRPr="00082BA7" w:rsidRDefault="003D0F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082B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Учит</w:t>
            </w:r>
            <w:proofErr w:type="gramStart"/>
            <w:r w:rsidRPr="00082BA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D800CC" w:rsidRPr="00082BA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D800CC" w:rsidRPr="00082B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2B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2BA7">
              <w:rPr>
                <w:rFonts w:ascii="Times New Roman" w:hAnsi="Times New Roman"/>
                <w:sz w:val="24"/>
                <w:szCs w:val="24"/>
              </w:rPr>
              <w:t>параграф</w:t>
            </w:r>
            <w:r w:rsidR="00D800CC" w:rsidRPr="00082BA7">
              <w:rPr>
                <w:rFonts w:ascii="Times New Roman" w:hAnsi="Times New Roman"/>
                <w:sz w:val="24"/>
                <w:szCs w:val="24"/>
              </w:rPr>
              <w:t xml:space="preserve"> - 5</w:t>
            </w:r>
            <w:r w:rsidRPr="00082B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45C5" w:rsidRPr="00082BA7">
              <w:rPr>
                <w:rFonts w:ascii="Times New Roman" w:hAnsi="Times New Roman"/>
                <w:sz w:val="24"/>
                <w:szCs w:val="24"/>
              </w:rPr>
              <w:t xml:space="preserve">выучить </w:t>
            </w:r>
            <w:r w:rsidRPr="00082BA7">
              <w:rPr>
                <w:rFonts w:ascii="Times New Roman" w:hAnsi="Times New Roman"/>
                <w:sz w:val="24"/>
                <w:szCs w:val="24"/>
              </w:rPr>
              <w:t>новые термины;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gramStart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BB7" w:rsidRPr="00082BA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D1161" w:rsidRPr="00082BA7">
              <w:rPr>
                <w:rFonts w:ascii="Times New Roman" w:hAnsi="Times New Roman"/>
                <w:sz w:val="24"/>
                <w:szCs w:val="24"/>
              </w:rPr>
              <w:t>эссе</w:t>
            </w:r>
            <w:r w:rsidR="001069A3" w:rsidRPr="00082BA7">
              <w:rPr>
                <w:rFonts w:ascii="Times New Roman" w:hAnsi="Times New Roman"/>
                <w:sz w:val="24"/>
                <w:szCs w:val="24"/>
              </w:rPr>
              <w:t xml:space="preserve"> «Один день из жиз</w:t>
            </w:r>
            <w:r w:rsidR="00D800CC" w:rsidRPr="00082BA7">
              <w:rPr>
                <w:rFonts w:ascii="Times New Roman" w:hAnsi="Times New Roman"/>
                <w:sz w:val="24"/>
                <w:szCs w:val="24"/>
              </w:rPr>
              <w:t xml:space="preserve">ни путешественника во времени по государству </w:t>
            </w:r>
            <w:proofErr w:type="spellStart"/>
            <w:r w:rsidR="00D800CC" w:rsidRPr="00082BA7">
              <w:rPr>
                <w:rFonts w:ascii="Times New Roman" w:hAnsi="Times New Roman"/>
                <w:sz w:val="24"/>
                <w:szCs w:val="24"/>
              </w:rPr>
              <w:t>огузов</w:t>
            </w:r>
            <w:proofErr w:type="spellEnd"/>
            <w:r w:rsidR="00D800CC" w:rsidRPr="00082B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D0F70" w:rsidRPr="00082BA7" w:rsidRDefault="005045C5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gramStart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–  составить вопросы с помощью  ромашки</w:t>
            </w:r>
            <w:r w:rsidR="00D800CC" w:rsidRPr="00082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00CC" w:rsidRPr="00082BA7"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 w:rsidR="003D0F70" w:rsidRPr="00082B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gramStart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82BA7">
              <w:rPr>
                <w:rFonts w:ascii="Times New Roman" w:hAnsi="Times New Roman"/>
                <w:sz w:val="24"/>
                <w:szCs w:val="24"/>
              </w:rPr>
              <w:t xml:space="preserve"> – составить 5 тестовых вопросов по</w:t>
            </w:r>
            <w:r w:rsidR="00D800CC" w:rsidRPr="00082BA7">
              <w:rPr>
                <w:rFonts w:ascii="Times New Roman" w:hAnsi="Times New Roman"/>
                <w:sz w:val="24"/>
                <w:szCs w:val="24"/>
              </w:rPr>
              <w:t xml:space="preserve"> параграфу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  <w:r w:rsidRPr="00082BA7">
              <w:rPr>
                <w:rFonts w:ascii="Times New Roman" w:hAnsi="Times New Roman"/>
                <w:sz w:val="24"/>
                <w:szCs w:val="24"/>
              </w:rPr>
              <w:t>Записывают задание в дневник.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F70" w:rsidRPr="00082BA7" w:rsidRDefault="003D0F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B66" w:rsidRPr="00082BA7" w:rsidRDefault="00CB7B66" w:rsidP="006D4299">
      <w:pPr>
        <w:pStyle w:val="a3"/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№1</w:t>
      </w: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82B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Распределение   ролей  в группе:</w:t>
      </w: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Организатор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человек, который следит за тем, чтобы всем в группе было комфортно, за тем, чтобы все были услышаны, за тем, чтобы группа не отклонялась от темы.</w:t>
      </w: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Вторая роль – 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секретарь 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тот, кто записывает ВСЕ мысли группы,</w:t>
      </w: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Третья роль – 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спикер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тот, кто будет высказывать мнение группы, именно группы, а не свое!</w:t>
      </w: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Четвертая роль – это человек, который следит за времене</w:t>
      </w:r>
      <w:proofErr w:type="gramStart"/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таймкипер</w:t>
      </w:r>
      <w:proofErr w:type="spellEnd"/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тем, чтобы к исходу его группа смогла получить результат.</w:t>
      </w:r>
    </w:p>
    <w:p w:rsidR="00082BA7" w:rsidRPr="00082BA7" w:rsidRDefault="00082BA7" w:rsidP="00082B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Пятая и шестая роли  – 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оформители</w:t>
      </w:r>
      <w:r w:rsidRPr="0008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учащиеся, которые будут  оформлять мысли на постере.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2BA7" w:rsidRDefault="00082BA7" w:rsidP="00082B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82BA7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Лист ответов.  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Ф.И. учащегося __________________________________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Тема урока ______________________________________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Дата 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b/>
          <w:sz w:val="24"/>
          <w:szCs w:val="24"/>
        </w:rPr>
        <w:t>Группа№ 1.</w:t>
      </w:r>
      <w:r w:rsidRPr="00082BA7">
        <w:rPr>
          <w:rFonts w:ascii="Times New Roman" w:hAnsi="Times New Roman" w:cs="Times New Roman"/>
          <w:sz w:val="24"/>
          <w:szCs w:val="24"/>
        </w:rPr>
        <w:t xml:space="preserve">   Образование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Огузского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государства, его территория.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82BA7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082BA7">
        <w:rPr>
          <w:rFonts w:ascii="Times New Roman" w:hAnsi="Times New Roman" w:cs="Times New Roman"/>
          <w:sz w:val="24"/>
          <w:szCs w:val="24"/>
        </w:rPr>
        <w:t>.</w:t>
      </w:r>
      <w:r w:rsidRPr="00082BA7">
        <w:rPr>
          <w:rFonts w:ascii="Times New Roman" w:hAnsi="Times New Roman" w:cs="Times New Roman"/>
          <w:sz w:val="24"/>
          <w:szCs w:val="24"/>
          <w:u w:val="single"/>
        </w:rPr>
        <w:t xml:space="preserve"> Закончи предложение: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1. Государство Огузов было создано в конце  __  века в среднем и нижнем течении __________.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2. Столицей государства являлся город _____________.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3. О происхождении слова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имеются различные мнения. Одни ученые считают, что оно произошло от слова «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уыз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>», что означает_____________, другие – от слова «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>» -_____________. Третьи считают от слова «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огиз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>» -_______________.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b/>
          <w:sz w:val="24"/>
          <w:szCs w:val="24"/>
        </w:rPr>
        <w:t>Группа №2.</w:t>
      </w:r>
      <w:r w:rsidRPr="00082BA7">
        <w:rPr>
          <w:rFonts w:ascii="Times New Roman" w:hAnsi="Times New Roman" w:cs="Times New Roman"/>
          <w:sz w:val="24"/>
          <w:szCs w:val="24"/>
        </w:rPr>
        <w:t xml:space="preserve">   Племенной состав и общественный строй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>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1. В состав 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входили племена:   1.  ___________________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2. ____________________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3. ____________________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2. Махмуд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Кашгари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писал, что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огузы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первоначально состояли из____ племен, аль-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Марвази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82BA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82BA7">
        <w:rPr>
          <w:rFonts w:ascii="Times New Roman" w:hAnsi="Times New Roman" w:cs="Times New Roman"/>
          <w:sz w:val="24"/>
          <w:szCs w:val="24"/>
        </w:rPr>
        <w:t>______.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82BA7">
        <w:rPr>
          <w:rFonts w:ascii="Times New Roman" w:hAnsi="Times New Roman" w:cs="Times New Roman"/>
          <w:sz w:val="24"/>
          <w:szCs w:val="24"/>
          <w:u w:val="single"/>
        </w:rPr>
        <w:t>Соотнесите  термин и его определение</w:t>
      </w:r>
      <w:proofErr w:type="gramStart"/>
      <w:r w:rsidRPr="00082BA7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1. Титул правителя Огузов                                                   А. 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канкаш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>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2. Военачальники у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носили титул                            Б. 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атабеки</w:t>
      </w:r>
      <w:proofErr w:type="spellEnd"/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3. Совет знати                                                                         В.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сюбаши</w:t>
      </w:r>
      <w:proofErr w:type="spellEnd"/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4. Наставники наследников                                                   Г.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джабгу</w:t>
      </w:r>
      <w:proofErr w:type="spellEnd"/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Ответ:  1 ____,   2 ____,  3 ____,  4 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b/>
          <w:sz w:val="24"/>
          <w:szCs w:val="24"/>
        </w:rPr>
        <w:t>Группа №3</w:t>
      </w:r>
      <w:r w:rsidRPr="00082BA7">
        <w:rPr>
          <w:rFonts w:ascii="Times New Roman" w:hAnsi="Times New Roman" w:cs="Times New Roman"/>
          <w:sz w:val="24"/>
          <w:szCs w:val="24"/>
        </w:rPr>
        <w:t>. Политическое положение.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Вставь недостающие слова и даты: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 1. В ____ году между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огузским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ждабгу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и киевским князем Святославом был заключен военный союз против хазар.                                                              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2. Расцвет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Огузского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государства начался в период правления 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3. Раздорами и междоусобицами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воспользовались их восточные соседи - _________________. И под их ударами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Огузское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государство пало.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b/>
          <w:sz w:val="24"/>
          <w:szCs w:val="24"/>
        </w:rPr>
        <w:t>Группа №4.</w:t>
      </w:r>
      <w:r w:rsidRPr="00082BA7">
        <w:rPr>
          <w:rFonts w:ascii="Times New Roman" w:hAnsi="Times New Roman" w:cs="Times New Roman"/>
          <w:sz w:val="24"/>
          <w:szCs w:val="24"/>
        </w:rPr>
        <w:t xml:space="preserve"> Хозяйство, промыслы и ремесла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>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Продолжи: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1. Основным занятием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было  полукочевое  и  полуоседлое   ___________.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lastRenderedPageBreak/>
        <w:t>2. Огузы выращивали четыре вида скота: __________, ___________, ____________, _____________.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3. Оседлость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доказывается наличием у них 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>4. Основным видом домашнего промысла и ремесла была перера</w:t>
      </w:r>
      <w:r>
        <w:rPr>
          <w:rFonts w:ascii="Times New Roman" w:hAnsi="Times New Roman" w:cs="Times New Roman"/>
          <w:sz w:val="24"/>
          <w:szCs w:val="24"/>
        </w:rPr>
        <w:t>ботка _________________________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082BA7">
        <w:rPr>
          <w:rFonts w:ascii="Times New Roman" w:hAnsi="Times New Roman" w:cs="Times New Roman"/>
          <w:b/>
          <w:sz w:val="24"/>
          <w:szCs w:val="24"/>
          <w:lang w:bidi="en-US"/>
        </w:rPr>
        <w:t>Приложение №3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082BA7">
        <w:rPr>
          <w:rFonts w:ascii="Times New Roman" w:hAnsi="Times New Roman" w:cs="Times New Roman"/>
          <w:i/>
          <w:sz w:val="24"/>
          <w:szCs w:val="24"/>
          <w:lang w:bidi="en-US"/>
        </w:rPr>
        <w:t xml:space="preserve">Легенда о падении города </w:t>
      </w:r>
      <w:proofErr w:type="spellStart"/>
      <w:r w:rsidRPr="00082BA7">
        <w:rPr>
          <w:rFonts w:ascii="Times New Roman" w:hAnsi="Times New Roman" w:cs="Times New Roman"/>
          <w:i/>
          <w:sz w:val="24"/>
          <w:szCs w:val="24"/>
          <w:lang w:bidi="en-US"/>
        </w:rPr>
        <w:t>Янгикента</w:t>
      </w:r>
      <w:proofErr w:type="spellEnd"/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  <w:lang w:bidi="en-US"/>
        </w:rPr>
        <w:t xml:space="preserve">  - </w:t>
      </w:r>
      <w:r w:rsidRPr="00082BA7">
        <w:rPr>
          <w:rFonts w:ascii="Times New Roman" w:hAnsi="Times New Roman" w:cs="Times New Roman"/>
          <w:sz w:val="24"/>
          <w:szCs w:val="24"/>
        </w:rPr>
        <w:t xml:space="preserve">Правитель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Янгикента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 взял в жены красавицу дочь святого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Карабуры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, жителя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Хозрета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. Поехал хан на охоту, но забыл дома колпачок ловчей птицы. Отправил за ним раба. Раб, увидев красавицу госпожу, лишился чувств. Раздраженный долгим отсутствием подданного, хан заподозрил жену в измене, отрубил ей левую руку, и этот поступок зятя </w:t>
      </w:r>
      <w:proofErr w:type="spellStart"/>
      <w:r w:rsidRPr="00082BA7">
        <w:rPr>
          <w:rFonts w:ascii="Times New Roman" w:hAnsi="Times New Roman" w:cs="Times New Roman"/>
          <w:sz w:val="24"/>
          <w:szCs w:val="24"/>
        </w:rPr>
        <w:t>Карабура</w:t>
      </w:r>
      <w:proofErr w:type="spellEnd"/>
      <w:r w:rsidRPr="00082BA7">
        <w:rPr>
          <w:rFonts w:ascii="Times New Roman" w:hAnsi="Times New Roman" w:cs="Times New Roman"/>
          <w:sz w:val="24"/>
          <w:szCs w:val="24"/>
        </w:rPr>
        <w:t xml:space="preserve"> увидел во сне. </w:t>
      </w:r>
    </w:p>
    <w:p w:rsidR="00082BA7" w:rsidRPr="00082BA7" w:rsidRDefault="00082BA7" w:rsidP="00082B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BA7">
        <w:rPr>
          <w:rFonts w:ascii="Times New Roman" w:hAnsi="Times New Roman" w:cs="Times New Roman"/>
          <w:sz w:val="24"/>
          <w:szCs w:val="24"/>
        </w:rPr>
        <w:t xml:space="preserve">   Поспешил отец оскорбленной недоверием дочери к хану. Заявил, что невиновна она и мужу не изменяла даже в помыслах. – Пусть доказательством станет возвращение руки, – молвил святой. И рука у юной женщины появилась снова. В тот же миг превратилась она в птицу и улетела, а на город напали </w:t>
      </w:r>
      <w:proofErr w:type="gramStart"/>
      <w:r w:rsidRPr="00082BA7">
        <w:rPr>
          <w:rFonts w:ascii="Times New Roman" w:hAnsi="Times New Roman" w:cs="Times New Roman"/>
          <w:sz w:val="24"/>
          <w:szCs w:val="24"/>
        </w:rPr>
        <w:t>полчища</w:t>
      </w:r>
      <w:proofErr w:type="gramEnd"/>
      <w:r w:rsidRPr="00082BA7">
        <w:rPr>
          <w:rFonts w:ascii="Times New Roman" w:hAnsi="Times New Roman" w:cs="Times New Roman"/>
          <w:sz w:val="24"/>
          <w:szCs w:val="24"/>
        </w:rPr>
        <w:t xml:space="preserve"> змей, истребив всех людей. </w:t>
      </w:r>
    </w:p>
    <w:p w:rsidR="00082BA7" w:rsidRPr="00082BA7" w:rsidRDefault="00082BA7" w:rsidP="00082BA7">
      <w:pPr>
        <w:rPr>
          <w:rFonts w:ascii="Times New Roman" w:hAnsi="Times New Roman"/>
          <w:sz w:val="24"/>
          <w:szCs w:val="24"/>
        </w:rPr>
      </w:pPr>
    </w:p>
    <w:p w:rsidR="000A3216" w:rsidRPr="006D4299" w:rsidRDefault="006D4299" w:rsidP="006D4299">
      <w:pPr>
        <w:pStyle w:val="a3"/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r w:rsidRPr="006D4299">
        <w:rPr>
          <w:rFonts w:ascii="Times New Roman" w:hAnsi="Times New Roman" w:cs="Times New Roman"/>
          <w:b/>
          <w:sz w:val="24"/>
          <w:szCs w:val="24"/>
        </w:rPr>
        <w:tab/>
      </w:r>
    </w:p>
    <w:sectPr w:rsidR="000A3216" w:rsidRPr="006D4299" w:rsidSect="00082BA7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30E9"/>
    <w:multiLevelType w:val="hybridMultilevel"/>
    <w:tmpl w:val="51548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82671"/>
    <w:multiLevelType w:val="multilevel"/>
    <w:tmpl w:val="DA20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F0CA8"/>
    <w:multiLevelType w:val="multilevel"/>
    <w:tmpl w:val="6B72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A4"/>
    <w:rsid w:val="00033D29"/>
    <w:rsid w:val="00082BA7"/>
    <w:rsid w:val="000A3216"/>
    <w:rsid w:val="000E2195"/>
    <w:rsid w:val="001069A3"/>
    <w:rsid w:val="00117E72"/>
    <w:rsid w:val="00203201"/>
    <w:rsid w:val="00253C89"/>
    <w:rsid w:val="003D0F70"/>
    <w:rsid w:val="003E0494"/>
    <w:rsid w:val="004079FA"/>
    <w:rsid w:val="004416A9"/>
    <w:rsid w:val="00484916"/>
    <w:rsid w:val="00497809"/>
    <w:rsid w:val="005045C5"/>
    <w:rsid w:val="00551100"/>
    <w:rsid w:val="005A3BB7"/>
    <w:rsid w:val="005A689F"/>
    <w:rsid w:val="006A5800"/>
    <w:rsid w:val="006B6405"/>
    <w:rsid w:val="006D4299"/>
    <w:rsid w:val="00876E0C"/>
    <w:rsid w:val="008B6D1E"/>
    <w:rsid w:val="008C54E7"/>
    <w:rsid w:val="008D7EDF"/>
    <w:rsid w:val="009A27B5"/>
    <w:rsid w:val="00A06D2A"/>
    <w:rsid w:val="00A102CA"/>
    <w:rsid w:val="00A13512"/>
    <w:rsid w:val="00A16804"/>
    <w:rsid w:val="00A20069"/>
    <w:rsid w:val="00A62ACC"/>
    <w:rsid w:val="00AE0B41"/>
    <w:rsid w:val="00B06017"/>
    <w:rsid w:val="00B17F10"/>
    <w:rsid w:val="00BF0742"/>
    <w:rsid w:val="00CB7B66"/>
    <w:rsid w:val="00CD1161"/>
    <w:rsid w:val="00CF7E23"/>
    <w:rsid w:val="00D009EE"/>
    <w:rsid w:val="00D535C3"/>
    <w:rsid w:val="00D721AF"/>
    <w:rsid w:val="00D800CC"/>
    <w:rsid w:val="00E22402"/>
    <w:rsid w:val="00E30652"/>
    <w:rsid w:val="00EC7029"/>
    <w:rsid w:val="00F105E3"/>
    <w:rsid w:val="00F355A4"/>
    <w:rsid w:val="00F743D0"/>
    <w:rsid w:val="00F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F70"/>
    <w:pPr>
      <w:spacing w:after="0" w:line="240" w:lineRule="auto"/>
    </w:pPr>
  </w:style>
  <w:style w:type="paragraph" w:customStyle="1" w:styleId="Default">
    <w:name w:val="Default"/>
    <w:rsid w:val="003D0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3D0F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135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6D4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4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F70"/>
    <w:pPr>
      <w:spacing w:after="0" w:line="240" w:lineRule="auto"/>
    </w:pPr>
  </w:style>
  <w:style w:type="paragraph" w:customStyle="1" w:styleId="Default">
    <w:name w:val="Default"/>
    <w:rsid w:val="003D0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3D0F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135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6D4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D9C0-C1B6-4A98-9B72-0E312EFA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2016-09-19T16:46:00Z</dcterms:created>
  <dcterms:modified xsi:type="dcterms:W3CDTF">2017-12-05T13:07:00Z</dcterms:modified>
</cp:coreProperties>
</file>