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696"/>
        <w:gridCol w:w="3696"/>
        <w:gridCol w:w="229"/>
        <w:gridCol w:w="3468"/>
        <w:gridCol w:w="1352"/>
        <w:gridCol w:w="2345"/>
      </w:tblGrid>
      <w:tr w:rsidR="00EC2134" w:rsidRPr="00CD7640" w:rsidTr="00BB1335">
        <w:tc>
          <w:tcPr>
            <w:tcW w:w="3696" w:type="dxa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ОСШ№3</w:t>
            </w:r>
          </w:p>
        </w:tc>
        <w:tc>
          <w:tcPr>
            <w:tcW w:w="3696" w:type="dxa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  <w:proofErr w:type="spellStart"/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Черноколенко</w:t>
            </w:r>
            <w:proofErr w:type="spellEnd"/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И.Н</w:t>
            </w:r>
          </w:p>
        </w:tc>
        <w:tc>
          <w:tcPr>
            <w:tcW w:w="3697" w:type="dxa"/>
            <w:gridSpan w:val="2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697" w:type="dxa"/>
            <w:gridSpan w:val="2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«а» класс</w:t>
            </w:r>
          </w:p>
        </w:tc>
      </w:tr>
      <w:tr w:rsidR="00EC2134" w:rsidRPr="00CD7640" w:rsidTr="00BB1335">
        <w:tc>
          <w:tcPr>
            <w:tcW w:w="14786" w:type="dxa"/>
            <w:gridSpan w:val="6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478483154"/>
            <w:bookmarkStart w:id="1" w:name="_GoBack" w:colFirst="0" w:colLast="0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 Пока не стало поздно (по произведению К.Г. Паустовского «Телеграмма»)</w:t>
            </w:r>
          </w:p>
        </w:tc>
      </w:tr>
      <w:bookmarkEnd w:id="0"/>
      <w:bookmarkEnd w:id="1"/>
      <w:tr w:rsidR="00EC2134" w:rsidRPr="00CD7640" w:rsidTr="00BB1335">
        <w:tc>
          <w:tcPr>
            <w:tcW w:w="14786" w:type="dxa"/>
            <w:gridSpan w:val="6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Цели </w:t>
            </w:r>
            <w:r w:rsidRPr="00CD7640">
              <w:rPr>
                <w:rFonts w:ascii="Times New Roman" w:hAnsi="Times New Roman" w:cs="Times New Roman"/>
                <w:b/>
                <w:sz w:val="24"/>
                <w:szCs w:val="24"/>
              </w:rPr>
              <w:t>SMART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1) Определение идейного содержания </w:t>
            </w: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произведения;  авторской</w:t>
            </w:r>
            <w:proofErr w:type="gram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позиций; формирование своего отношения к поднятой писателем проблеме;</w:t>
            </w:r>
          </w:p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Обучение </w:t>
            </w: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пересказу по опорным словам</w:t>
            </w:r>
            <w:proofErr w:type="gram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Формирование у учащихся коммуникативных умений: давать ответ на поставленный вопрос; размышлять, делать выводы.</w:t>
            </w:r>
          </w:p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Воспитание чувства доброты, уважения, заботы по отношению к родным.</w:t>
            </w:r>
          </w:p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2134" w:rsidRPr="00CD7640" w:rsidTr="00BB1335">
        <w:tc>
          <w:tcPr>
            <w:tcW w:w="3696" w:type="dxa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успеха</w:t>
            </w:r>
          </w:p>
        </w:tc>
        <w:tc>
          <w:tcPr>
            <w:tcW w:w="8745" w:type="dxa"/>
            <w:gridSpan w:val="4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Раскрывают тему, аргументируют ответ, знают содержание, логически рассуждают, отражают правильно позицию автора</w:t>
            </w:r>
          </w:p>
        </w:tc>
        <w:tc>
          <w:tcPr>
            <w:tcW w:w="2345" w:type="dxa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C17E5" w:rsidRPr="00CD7640" w:rsidTr="00A74648">
        <w:tc>
          <w:tcPr>
            <w:tcW w:w="14786" w:type="dxa"/>
            <w:gridSpan w:val="6"/>
          </w:tcPr>
          <w:p w:rsidR="009C17E5" w:rsidRPr="00CD7640" w:rsidRDefault="009C17E5" w:rsidP="009C17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Ожидаемый результат       Знают понятия, авторская позиция                                  Эмоциональный фон, этикет, пейзаж</w:t>
            </w:r>
          </w:p>
        </w:tc>
      </w:tr>
      <w:tr w:rsidR="00EC2134" w:rsidRPr="00CD7640" w:rsidTr="009C17E5">
        <w:trPr>
          <w:trHeight w:val="372"/>
        </w:trPr>
        <w:tc>
          <w:tcPr>
            <w:tcW w:w="3696" w:type="dxa"/>
            <w:tcBorders>
              <w:bottom w:val="single" w:sz="4" w:space="0" w:color="auto"/>
            </w:tcBorders>
          </w:tcPr>
          <w:p w:rsidR="009C17E5" w:rsidRPr="00CD7640" w:rsidRDefault="009C17E5" w:rsidP="009C17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урока</w:t>
            </w:r>
          </w:p>
          <w:p w:rsidR="00A9195B" w:rsidRPr="00CD7640" w:rsidRDefault="00A9195B" w:rsidP="009C1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  <w:tcBorders>
              <w:bottom w:val="single" w:sz="4" w:space="0" w:color="auto"/>
            </w:tcBorders>
          </w:tcPr>
          <w:p w:rsidR="00EC2134" w:rsidRPr="00CD7640" w:rsidRDefault="009C17E5" w:rsidP="009C17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учителя</w:t>
            </w:r>
          </w:p>
          <w:p w:rsidR="009E3931" w:rsidRPr="00CD7640" w:rsidRDefault="009E3931" w:rsidP="009C17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EC2134" w:rsidRPr="00CD7640" w:rsidRDefault="009C17E5" w:rsidP="009C17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учащихся</w:t>
            </w:r>
          </w:p>
          <w:p w:rsidR="00A9195B" w:rsidRPr="00CD7640" w:rsidRDefault="00A9195B" w:rsidP="009C17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C52C55" w:rsidRPr="00CD7640" w:rsidRDefault="009C17E5" w:rsidP="009C17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  <w:p w:rsidR="00C52C55" w:rsidRPr="00CD7640" w:rsidRDefault="00C52C55" w:rsidP="009C17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C17E5" w:rsidRPr="00CD7640" w:rsidTr="009C17E5">
        <w:trPr>
          <w:trHeight w:val="6216"/>
        </w:trPr>
        <w:tc>
          <w:tcPr>
            <w:tcW w:w="3696" w:type="dxa"/>
            <w:tcBorders>
              <w:top w:val="single" w:sz="4" w:space="0" w:color="auto"/>
            </w:tcBorders>
          </w:tcPr>
          <w:p w:rsidR="009C17E5" w:rsidRPr="00CD7640" w:rsidRDefault="009C17E5" w:rsidP="008B7E17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Оргмомент</w:t>
            </w:r>
            <w:proofErr w:type="spellEnd"/>
          </w:p>
          <w:p w:rsidR="009C17E5" w:rsidRPr="00CD7640" w:rsidRDefault="009C17E5" w:rsidP="008B7E17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Стадия вызова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(обращение к личному опыту)</w:t>
            </w: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в парах</w:t>
            </w: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177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 по домашнему заданию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</w:tcBorders>
          </w:tcPr>
          <w:p w:rsidR="009C17E5" w:rsidRPr="00CD7640" w:rsidRDefault="009C17E5" w:rsidP="009C17E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Добрый день!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Приветствие на трех языках.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-Что такое телеграмма?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-Какие бывают телеграммы?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сегодняшний урок и Вам Константин Георгиевич Паустовский прислал телеграмму, она следующего содержания.  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Какой смысл автор вкладывает в эти слова?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Паустовский говорит о близких, родных людях. А кто это? 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 «Брошенный камень»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вы понимаете словосочетание Родные люди. Подберите лексический ряд к слову родные люди.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Суть приема: задача учеников назвать как можно больше слов, связанных с этим словосочетанием – те, которые всплывают как ассоциации.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 почему мы их называем родными?  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Вывод: без родных людей жить, действительно нельзя, это </w:t>
            </w: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 люди</w:t>
            </w:r>
            <w:proofErr w:type="gram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которые по- настоящему нас любят, поймут, простят.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Сегодня на уроке мы будем размышлять над рассказом К.Г. Паустовского «Телеграмма» (сообщается тема урока). Для начала вспомним содержание рассказа.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 по опорным словам</w:t>
            </w:r>
            <w:proofErr w:type="gram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(индивидуальное задание)  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Стратегия </w:t>
            </w: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«Пересказ по кругу»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Поздравительные, бывают и те, которые сообщают и о неприятных событиях.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«Нет! Человеку никак нельзя жить без родных, как без сердца» 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Мать, отец, бабушка, дедушка.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бы ни случилось – они всегда рядом, они нас выслушают, поймут, поддержат добрым словом.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Приблизительно </w:t>
            </w:r>
          </w:p>
          <w:p w:rsidR="009C17E5" w:rsidRPr="00CD7640" w:rsidRDefault="009C17E5" w:rsidP="009E39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октябрь- ненастный, дождь, рожок затих до весны, Катерине Петровне стало труднее вставать, доживала свой век в старом доме, дом был мемориальный, в селе никого не было, дочь соседа </w:t>
            </w:r>
            <w:proofErr w:type="spell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Манюшка</w:t>
            </w:r>
            <w:proofErr w:type="spell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заходил старый Тихон, спрашивала Настю, Катерна Петровна начинала тихонько плакать, Настя – единственный родной человек, теперь не до нее, почтарь Василий приносил перевод на 200рублей, слова на переводе пахли Настиными духами, кто-то стучал в заколоченную калитку, впервые вышла за год, холодная ветка, это был клен (1 рассказчик)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Взаимооценивание с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аргументацией</w:t>
            </w:r>
          </w:p>
        </w:tc>
      </w:tr>
      <w:tr w:rsidR="00EC2134" w:rsidRPr="00CD7640" w:rsidTr="00BB1335">
        <w:tc>
          <w:tcPr>
            <w:tcW w:w="3696" w:type="dxa"/>
          </w:tcPr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Стадия осмысления</w:t>
            </w:r>
          </w:p>
          <w:p w:rsidR="00EC2134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(работа с текстом)</w:t>
            </w:r>
          </w:p>
        </w:tc>
        <w:tc>
          <w:tcPr>
            <w:tcW w:w="3925" w:type="dxa"/>
            <w:gridSpan w:val="2"/>
          </w:tcPr>
          <w:p w:rsidR="00EC2134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Размышления над прочитанным рассказом</w:t>
            </w:r>
          </w:p>
          <w:p w:rsidR="009C17E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Я думаю, что рассказ не оставил Вас равнодушными. Поделитесь мыслями, впечатлениями</w:t>
            </w:r>
            <w:r w:rsidR="009C17E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C52C5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Стратегия </w:t>
            </w: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«Закончи фразу»</w:t>
            </w: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Определите тему произведения. О чем он?</w:t>
            </w: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вас тревожило или что у вас вызвало недоумение?</w:t>
            </w: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Вывод: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да, писатель говорит о взаимоотношениях матери и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дочери, и о том всегда ли повзрослевшие дети, спешат на помощь к своим родителям, которые живут далеко, всегда ли они пишут им письма, звонят, заботятся о них, всегда ли добры к ним, отзывчивы, ласковы?</w:t>
            </w: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Кто является главным героем рассказа?</w:t>
            </w: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Параллельно Паустовский изображает еще один «живой образ». Что это?</w:t>
            </w: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теперь вернемся в дом героини, чем можно доказать, что ее жизнь в далеком прошлом</w:t>
            </w:r>
            <w:r w:rsidR="00C16587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в группах</w:t>
            </w: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группа</w:t>
            </w:r>
            <w:r w:rsidR="00BB133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выбирает из текста все о Катерине Петровне</w:t>
            </w: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Составить рассказ от лица главной героини, </w:t>
            </w:r>
          </w:p>
          <w:p w:rsidR="00A6694F" w:rsidRPr="00CD7640" w:rsidRDefault="00A6694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694F" w:rsidRPr="00CD7640" w:rsidRDefault="00A6694F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694F" w:rsidRPr="00CD7640" w:rsidRDefault="00A6694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694F" w:rsidRPr="00CD7640" w:rsidRDefault="00A6694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группа. Находят пейзажные зарисовки того, что природа у Паустовского «живой образ» Составить рисуночный конспект.</w:t>
            </w: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группа. Дайте описание комнаты Катерины Петровны и доказывает «что ее жизнь в далеком прошлом»</w:t>
            </w:r>
          </w:p>
          <w:p w:rsidR="00A6694F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асоциальную карту</w:t>
            </w: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A038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Как называются средства языка, которые автор использует для изображения природы. Приведите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примеры.</w:t>
            </w: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A038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</w:tcPr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C55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2134" w:rsidRPr="00CD7640" w:rsidRDefault="00C52C5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 рассказ понравился…</w:t>
            </w: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матери и дочери, </w:t>
            </w: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 взаимоотношениях</w:t>
            </w:r>
            <w:proofErr w:type="gramEnd"/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Катерина Петровна</w:t>
            </w: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Природа </w:t>
            </w: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Обратив внимание на детали интерьера</w:t>
            </w: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587" w:rsidRPr="00CD7640" w:rsidRDefault="00C16587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Доживала свой век в старом доме, не с кем поговорить о картинах, о петербур</w:t>
            </w:r>
            <w:r w:rsidR="009C17E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жизни, когда-то жила с отцом, видела похороны Виктора Гюго, страдала о том, что дочь не приезжала не писала</w:t>
            </w:r>
            <w:r w:rsidR="00A6694F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335" w:rsidRPr="00CD7640" w:rsidRDefault="00BB1335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C17E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9C17E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9C17E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«Спутанная трава в саду полегла, над лугами тащились из-за реки, цепляясь за облетевшие </w:t>
            </w:r>
            <w:proofErr w:type="spell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ветлые</w:t>
            </w:r>
            <w:proofErr w:type="spell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рыхлые тучи», «Из них назойливо сыпался дождь»</w:t>
            </w: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7E5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9C17E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2DF8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«Пыльный дореволюционный журнал «Вестник Европы», пожелтевшие чашки на столе, давно нечищеный самовар, потускневшие от времени </w:t>
            </w:r>
            <w:proofErr w:type="gramStart"/>
            <w:r w:rsidR="001E2DF8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картины »</w:t>
            </w:r>
            <w:proofErr w:type="gramEnd"/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1 группа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приблизительно.</w:t>
            </w: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Сейчас я живу в своем старом доме совсем одна, мне не с кем поговорить о картинах, которые висят на стенах. Здесь я жила когда-то со своим отцом. Если бы кто-нибудь зашел ко мне, я бы рассказала о том, как видела похороны Виктора Гюго. Но никто не приезжает ко мне, Насте некогда, она даже не пишет мне.</w:t>
            </w: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CD764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2 группа</w:t>
            </w: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Рисуют траву, реку, тучи</w:t>
            </w: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A038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DF8" w:rsidRPr="00CD7640" w:rsidRDefault="001E2DF8" w:rsidP="00EC2134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CD764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3 группа  </w:t>
            </w:r>
          </w:p>
          <w:p w:rsidR="00BE2F08" w:rsidRPr="00CD7640" w:rsidRDefault="00BE2F08" w:rsidP="00EC2134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</w:p>
          <w:p w:rsidR="00BE2F08" w:rsidRPr="00CD7640" w:rsidRDefault="00A038BC" w:rsidP="00A038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Рисуют интерьер комнаты (старая картина, самовар, желтые чашки, пыльные книги)</w:t>
            </w:r>
          </w:p>
          <w:p w:rsidR="00A038BC" w:rsidRPr="00CD7640" w:rsidRDefault="00A038BC" w:rsidP="00A038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A038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38BC" w:rsidRPr="00CD7640" w:rsidRDefault="00A038BC" w:rsidP="00A038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«Эпитеты, олицетворения»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Задание на чтение и понимание учебного </w:t>
            </w: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текста по теме «Тропы»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Прочтите текст. Используя приводимые ниже слова для справок, напишите номера слов в том порядке, в котором они должны идти в тексте.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неодушевленных предметов, при котором они наделяются свойствами живых существ – даром речи, способностью мыслить и чувствовать.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Троп, выступающий в предложении в роли определения или обстоятельства образа действия. Это образное определение, придающее речи выразительность </w:t>
            </w: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называется  может</w:t>
            </w:r>
            <w:proofErr w:type="gram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быть или  скрытое сравнение, построенное на сходстве или контексте явлений, в котором слова «как», «как будто», «словно» отсутствуют, но подразумеваются сближение, сопоставление понятий по смежности обозначаемых понятий, когда явление или предмет обозначается с помощью других слов.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Слова для справок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1.Метафора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Метонимия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Гипербола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Эпитет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Сравнение</w:t>
            </w:r>
          </w:p>
          <w:p w:rsidR="00A038BC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Олицетворение</w:t>
            </w:r>
          </w:p>
          <w:p w:rsidR="00BB1335" w:rsidRPr="00CD7640" w:rsidRDefault="00A038BC" w:rsidP="00A038BC">
            <w:pPr>
              <w:tabs>
                <w:tab w:val="left" w:pos="614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Аллегория</w:t>
            </w:r>
          </w:p>
        </w:tc>
        <w:tc>
          <w:tcPr>
            <w:tcW w:w="2345" w:type="dxa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2134" w:rsidRPr="00CD7640" w:rsidTr="00BB1335">
        <w:tc>
          <w:tcPr>
            <w:tcW w:w="3696" w:type="dxa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EC2134" w:rsidRPr="00CD7640" w:rsidRDefault="0067142D" w:rsidP="00A038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Какие чувства вызывает осенний пейзаж? Интерьер дома? Чем похожи?</w:t>
            </w:r>
          </w:p>
        </w:tc>
        <w:tc>
          <w:tcPr>
            <w:tcW w:w="4820" w:type="dxa"/>
            <w:gridSpan w:val="2"/>
          </w:tcPr>
          <w:p w:rsidR="00EC2134" w:rsidRPr="00CD7640" w:rsidRDefault="0067142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и интерьер схожи</w:t>
            </w:r>
          </w:p>
          <w:p w:rsidR="0067142D" w:rsidRPr="00CD7640" w:rsidRDefault="0067142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Вызывают чувства грусти, тоски, одиночества, беспокойства, неухоженности, заброшенности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45" w:type="dxa"/>
          </w:tcPr>
          <w:p w:rsidR="00EC2134" w:rsidRPr="00CD7640" w:rsidRDefault="00EC213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Сравните два образа «живой и </w:t>
            </w:r>
            <w:r w:rsidR="00A038BC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одушевленный»</w:t>
            </w: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-Какая между ними связь?</w:t>
            </w: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Почему именно после встречи с кленом, Катерина Петровна решается написать письмо Насте </w:t>
            </w: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(чтение письма)</w:t>
            </w:r>
          </w:p>
        </w:tc>
        <w:tc>
          <w:tcPr>
            <w:tcW w:w="4820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Писатель с помощью пейзажных зарисовок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показывает состояние души главной героини.</w:t>
            </w: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Страдала от одиночества, 3 года не видела дочь </w:t>
            </w: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должна была сделать Настя получив такое письмо?</w:t>
            </w:r>
          </w:p>
        </w:tc>
        <w:tc>
          <w:tcPr>
            <w:tcW w:w="4820" w:type="dxa"/>
            <w:gridSpan w:val="2"/>
          </w:tcPr>
          <w:p w:rsidR="00735900" w:rsidRPr="00CD7640" w:rsidRDefault="00A038BC" w:rsidP="00A038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Бросить все дела</w:t>
            </w:r>
          </w:p>
        </w:tc>
        <w:tc>
          <w:tcPr>
            <w:tcW w:w="2345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rPr>
          <w:trHeight w:val="2967"/>
        </w:trPr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BB13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образу Насти в группах</w:t>
            </w: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73590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составляет кластер «Жизнь, работа, дела»</w:t>
            </w:r>
          </w:p>
          <w:p w:rsidR="00735900" w:rsidRPr="00CD7640" w:rsidRDefault="00735900" w:rsidP="0073590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Составляет </w:t>
            </w:r>
            <w:proofErr w:type="spell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</w:t>
            </w:r>
            <w:proofErr w:type="spell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 –душа</w:t>
            </w:r>
          </w:p>
          <w:p w:rsidR="00735900" w:rsidRPr="00CD7640" w:rsidRDefault="00735900" w:rsidP="0073590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Работают по заполнению оценочной таблицы</w:t>
            </w:r>
          </w:p>
        </w:tc>
        <w:tc>
          <w:tcPr>
            <w:tcW w:w="7165" w:type="dxa"/>
            <w:gridSpan w:val="3"/>
          </w:tcPr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Внимание к судьбе художника                     тратит много времени на организацию выставки  </w:t>
            </w:r>
          </w:p>
          <w:p w:rsidR="00735900" w:rsidRPr="00CD7640" w:rsidRDefault="00CD764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05.9pt;margin-top:2.85pt;width:19.2pt;height:17.4pt;flip:x y;z-index:251659264" o:connectortype="straight">
                  <v:stroke endarrow="block"/>
                </v:shape>
              </w:pict>
            </w: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27" type="#_x0000_t32" style="position:absolute;margin-left:145.5pt;margin-top:2.85pt;width:21pt;height:17.4pt;flip:y;z-index:251658240" o:connectortype="straight">
                  <v:stroke endarrow="block"/>
                </v:shape>
              </w:pict>
            </w:r>
          </w:p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CD764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31" type="#_x0000_t32" style="position:absolute;margin-left:152.1pt;margin-top:6.15pt;width:18pt;height:0;z-index:251661312" o:connectortype="straight">
                  <v:stroke endarrow="block"/>
                </v:shape>
              </w:pict>
            </w: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30" type="#_x0000_t32" style="position:absolute;margin-left:71.7pt;margin-top:4.95pt;width:47.4pt;height:1.2pt;flip:x y;z-index:251660288" o:connectortype="straight">
                  <v:stroke endarrow="block"/>
                </v:shape>
              </w:pic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Много работы                           </w:t>
            </w:r>
            <w:r w:rsidR="00735900"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Настя  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секретарь в Союзе художников</w:t>
            </w:r>
          </w:p>
          <w:p w:rsidR="00735900" w:rsidRPr="00CD7640" w:rsidRDefault="00CD764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33" type="#_x0000_t32" style="position:absolute;margin-left:139.5pt;margin-top:-.6pt;width:39pt;height:22.2pt;z-index:251663360" o:connectortype="straight">
                  <v:stroke endarrow="block"/>
                </v:shape>
              </w:pict>
            </w: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32" type="#_x0000_t32" style="position:absolute;margin-left:56.7pt;margin-top:-.6pt;width:68.4pt;height:22.2pt;flip:x;z-index:251662336" o:connectortype="straight">
                  <v:stroke endarrow="block"/>
                </v:shape>
              </w:pict>
            </w:r>
          </w:p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Настойчива                                                        решительна</w:t>
            </w: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5" w:type="dxa"/>
            <w:gridSpan w:val="3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группа</w:t>
            </w:r>
          </w:p>
          <w:p w:rsidR="00735900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Настя</w:t>
            </w: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Холодная, расчетливая,</w:t>
            </w: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аботает, откупается, не успевает, </w:t>
            </w: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Настя не успела прости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ться с матерью, </w:t>
            </w:r>
          </w:p>
          <w:p w:rsidR="00735900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5.Сорока, «Пустель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га» </w:t>
            </w: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5" w:type="dxa"/>
            <w:gridSpan w:val="3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группа</w:t>
            </w:r>
          </w:p>
          <w:tbl>
            <w:tblPr>
              <w:tblStyle w:val="af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1582"/>
              <w:gridCol w:w="1559"/>
            </w:tblGrid>
            <w:tr w:rsidR="00735900" w:rsidRPr="00CD7640" w:rsidTr="00BB1335">
              <w:trPr>
                <w:jc w:val="center"/>
              </w:trPr>
              <w:tc>
                <w:tcPr>
                  <w:tcW w:w="2114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хорошо</w:t>
                  </w:r>
                </w:p>
              </w:tc>
              <w:tc>
                <w:tcPr>
                  <w:tcW w:w="1582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плохо</w:t>
                  </w:r>
                </w:p>
              </w:tc>
              <w:tc>
                <w:tcPr>
                  <w:tcW w:w="1559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Очень плохо</w:t>
                  </w:r>
                </w:p>
              </w:tc>
            </w:tr>
            <w:tr w:rsidR="00735900" w:rsidRPr="00CD7640" w:rsidTr="00BB1335">
              <w:trPr>
                <w:jc w:val="center"/>
              </w:trPr>
              <w:tc>
                <w:tcPr>
                  <w:tcW w:w="2114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Организует </w:t>
                  </w: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выставку</w:t>
                  </w:r>
                </w:p>
              </w:tc>
              <w:tc>
                <w:tcPr>
                  <w:tcW w:w="1582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Бессердечна</w:t>
                  </w: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я,</w:t>
                  </w:r>
                </w:p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Не приехала </w:t>
                  </w: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к матери, когда получила письмо; не читая его спрятала в сумочку</w:t>
                  </w:r>
                </w:p>
              </w:tc>
            </w:tr>
            <w:tr w:rsidR="00735900" w:rsidRPr="00CD7640" w:rsidTr="00BB1335">
              <w:trPr>
                <w:jc w:val="center"/>
              </w:trPr>
              <w:tc>
                <w:tcPr>
                  <w:tcW w:w="2114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Проявляет сочувствие</w:t>
                  </w:r>
                </w:p>
              </w:tc>
              <w:tc>
                <w:tcPr>
                  <w:tcW w:w="1582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Равнодушная</w:t>
                  </w:r>
                </w:p>
              </w:tc>
              <w:tc>
                <w:tcPr>
                  <w:tcW w:w="1559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35900" w:rsidRPr="00CD7640" w:rsidTr="00BB1335">
              <w:trPr>
                <w:jc w:val="center"/>
              </w:trPr>
              <w:tc>
                <w:tcPr>
                  <w:tcW w:w="2114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Доводит начатое до конца</w:t>
                  </w:r>
                </w:p>
              </w:tc>
              <w:tc>
                <w:tcPr>
                  <w:tcW w:w="1582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Черствая</w:t>
                  </w:r>
                </w:p>
              </w:tc>
              <w:tc>
                <w:tcPr>
                  <w:tcW w:w="1559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35900" w:rsidRPr="00CD7640" w:rsidTr="00BB1335">
              <w:trPr>
                <w:jc w:val="center"/>
              </w:trPr>
              <w:tc>
                <w:tcPr>
                  <w:tcW w:w="2114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Посылает матери деньги</w:t>
                  </w:r>
                </w:p>
              </w:tc>
              <w:tc>
                <w:tcPr>
                  <w:tcW w:w="1582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Эгоистка </w:t>
                  </w:r>
                </w:p>
              </w:tc>
              <w:tc>
                <w:tcPr>
                  <w:tcW w:w="1559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35900" w:rsidRPr="00CD7640" w:rsidTr="00BB1335">
              <w:trPr>
                <w:jc w:val="center"/>
              </w:trPr>
              <w:tc>
                <w:tcPr>
                  <w:tcW w:w="2114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D764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Увлекается работой (делает ее от всего сердца)</w:t>
                  </w:r>
                </w:p>
              </w:tc>
              <w:tc>
                <w:tcPr>
                  <w:tcW w:w="1582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735900" w:rsidRPr="00CD7640" w:rsidRDefault="00735900" w:rsidP="00EC2134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35900" w:rsidRPr="00CD7640" w:rsidRDefault="00735900" w:rsidP="0073590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  характеризует Настю отношение к матери</w:t>
            </w:r>
          </w:p>
        </w:tc>
        <w:tc>
          <w:tcPr>
            <w:tcW w:w="3468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наталкиваемся на стену бессердечия, равнодушие, эгоизма</w:t>
            </w:r>
          </w:p>
        </w:tc>
        <w:tc>
          <w:tcPr>
            <w:tcW w:w="3697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назвали Настю художники? Почему?</w:t>
            </w: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же так могло случиться, что заботящаяся о других Настя так невнимательна к родной матери</w:t>
            </w:r>
          </w:p>
        </w:tc>
        <w:tc>
          <w:tcPr>
            <w:tcW w:w="3468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Сольвейг</w:t>
            </w:r>
            <w:proofErr w:type="spell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солнечный луч. (За ее заботу, требовательность)</w:t>
            </w: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 дело отдавать все физические силы работе, а другое помнить о матери – самом святом существе на земле, ограничивалась только денежными переводами. Испытания на человечность она не выдерживает.</w:t>
            </w:r>
          </w:p>
        </w:tc>
        <w:tc>
          <w:tcPr>
            <w:tcW w:w="3697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Осуждает ли Катерина Петровна свою дочь?</w:t>
            </w:r>
          </w:p>
          <w:p w:rsidR="00735900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 позицию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докажите словами </w:t>
            </w:r>
            <w:r w:rsidR="00735900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 текста</w:t>
            </w:r>
          </w:p>
        </w:tc>
        <w:tc>
          <w:tcPr>
            <w:tcW w:w="3468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Она ее всячески оправдывала</w:t>
            </w: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«У них молодых свои дела,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свои непонятные интересы, лучше не мешать»</w:t>
            </w:r>
          </w:p>
        </w:tc>
        <w:tc>
          <w:tcPr>
            <w:tcW w:w="3697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4F6CC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Вина Насти выглядит ещё более отчетливо </w:t>
            </w:r>
            <w:r w:rsidR="00A038BC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сравнении с поведением Тихона, </w:t>
            </w:r>
            <w:proofErr w:type="spellStart"/>
            <w:r w:rsidR="00A038BC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Манюши</w:t>
            </w:r>
            <w:proofErr w:type="spellEnd"/>
            <w:r w:rsidR="00A038BC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чужих для матери людей. Какую роль играют в рассказе второстепенные герои, и так ли они второстепенны? Кто эти люди?</w:t>
            </w:r>
          </w:p>
        </w:tc>
        <w:tc>
          <w:tcPr>
            <w:tcW w:w="3468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7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4F6CCF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Приём «Что здесь лишнее?»</w:t>
            </w:r>
          </w:p>
          <w:p w:rsidR="00A038BC" w:rsidRPr="00CD7640" w:rsidRDefault="00A038BC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Индивидуальная работа по карточкам</w:t>
            </w:r>
          </w:p>
          <w:p w:rsidR="004F6CCF" w:rsidRPr="00CD7640" w:rsidRDefault="00894459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Манюша</w:t>
            </w:r>
            <w:proofErr w:type="spell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дочь колхозного сапожника прибегает каждый день, чтобы принести воды из колодца, помыть полы, поставить самовар, шесть суток не отходила от Катерины Петровны</w:t>
            </w:r>
          </w:p>
          <w:p w:rsidR="00894459" w:rsidRPr="00CD7640" w:rsidRDefault="00894459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Тихон – сторож при пожарном сарае. Работая часто по хозяйству: рубил в саду засохшие деревья на дрова, от имени Насти написал телеграмму</w:t>
            </w:r>
          </w:p>
          <w:p w:rsidR="00894459" w:rsidRPr="00CD7640" w:rsidRDefault="00894459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Почтарь Василий приносил перевод на 200 рублей, придерживая руку, чтобы расписалась там, где не надо</w:t>
            </w:r>
          </w:p>
        </w:tc>
        <w:tc>
          <w:tcPr>
            <w:tcW w:w="3468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7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900" w:rsidRPr="00CD7640" w:rsidTr="00BB1335">
        <w:tc>
          <w:tcPr>
            <w:tcW w:w="3696" w:type="dxa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735900" w:rsidRPr="00CD7640" w:rsidRDefault="00894459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чувства они проявили к Катерине Петровне</w:t>
            </w:r>
            <w:r w:rsidR="002E33BB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468" w:type="dxa"/>
          </w:tcPr>
          <w:p w:rsidR="00735900" w:rsidRPr="00CD7640" w:rsidRDefault="002E33BB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Заботу, уважение, привязанность</w:t>
            </w:r>
          </w:p>
        </w:tc>
        <w:tc>
          <w:tcPr>
            <w:tcW w:w="3697" w:type="dxa"/>
            <w:gridSpan w:val="2"/>
          </w:tcPr>
          <w:p w:rsidR="00735900" w:rsidRPr="00CD7640" w:rsidRDefault="00735900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335" w:rsidRPr="00CD7640" w:rsidTr="00A74648">
        <w:tc>
          <w:tcPr>
            <w:tcW w:w="3696" w:type="dxa"/>
          </w:tcPr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Вывод: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это односельчане, простые люди, они люди с добрым сердцем, каждый из них занимает в жизни Катерины Петровны то место, которое должна была занимать 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Настя</w:t>
            </w: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-Вернемся к письму, которое мать писала дочери.</w:t>
            </w: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она отнеслась к нему?</w:t>
            </w: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Прием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«Соотнеси правую и левую стороны»</w:t>
            </w:r>
          </w:p>
        </w:tc>
        <w:tc>
          <w:tcPr>
            <w:tcW w:w="7165" w:type="dxa"/>
            <w:gridSpan w:val="3"/>
          </w:tcPr>
          <w:p w:rsidR="00BB1335" w:rsidRPr="00CD7640" w:rsidRDefault="00D7086A" w:rsidP="00D708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Задание на соотнесение</w:t>
            </w:r>
          </w:p>
          <w:p w:rsidR="00BB1335" w:rsidRPr="00CD7640" w:rsidRDefault="00BB1335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335" w:rsidRPr="00CD7640" w:rsidRDefault="00CD7640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34" type="#_x0000_t32" style="position:absolute;margin-left:34.45pt;margin-top:6.65pt;width:109.8pt;height:25.8pt;flip:y;z-index:251664384" o:connectortype="straight">
                  <v:stroke endarrow="block"/>
                </v:shape>
              </w:pict>
            </w:r>
            <w:r w:rsidR="00BB133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</w:t>
            </w:r>
            <w:proofErr w:type="gramStart"/>
            <w:r w:rsidR="00BB133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А)Спрятала</w:t>
            </w:r>
            <w:proofErr w:type="gramEnd"/>
            <w:r w:rsidR="00BB133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сумочку.</w:t>
            </w:r>
          </w:p>
          <w:p w:rsidR="00BB1335" w:rsidRPr="00CD7640" w:rsidRDefault="00BB1335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</w:t>
            </w: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Б)Сразу</w:t>
            </w:r>
            <w:proofErr w:type="gram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прочитала его.</w:t>
            </w:r>
          </w:p>
          <w:p w:rsidR="00BB1335" w:rsidRPr="00CD7640" w:rsidRDefault="00CD7640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35" type="#_x0000_t32" style="position:absolute;margin-left:37.45pt;margin-top:7.15pt;width:106.8pt;height:12.6pt;z-index:251665408" o:connectortype="straight">
                  <v:stroke endarrow="block"/>
                </v:shape>
              </w:pict>
            </w:r>
            <w:r w:rsidR="00BB133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                                        </w:t>
            </w:r>
            <w:proofErr w:type="gramStart"/>
            <w:r w:rsidR="00BB133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В)Порвала</w:t>
            </w:r>
            <w:proofErr w:type="gramEnd"/>
            <w:r w:rsidR="00BB1335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его.</w:t>
            </w:r>
          </w:p>
          <w:p w:rsidR="00BB1335" w:rsidRPr="00CD7640" w:rsidRDefault="00BB1335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</w:t>
            </w:r>
            <w:proofErr w:type="gramStart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Г)Прочла</w:t>
            </w:r>
            <w:proofErr w:type="gramEnd"/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 уже дома, позже</w:t>
            </w:r>
          </w:p>
          <w:p w:rsidR="00D7086A" w:rsidRPr="00CD7640" w:rsidRDefault="00D7086A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086A" w:rsidRPr="00CD7640" w:rsidRDefault="00D7086A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Ответы: 1.АБ, 2. ВА, 3. БВ, </w:t>
            </w: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4.АГ</w:t>
            </w:r>
          </w:p>
        </w:tc>
      </w:tr>
      <w:tr w:rsidR="0098648F" w:rsidRPr="00CD7640" w:rsidTr="00BB1335">
        <w:tc>
          <w:tcPr>
            <w:tcW w:w="3696" w:type="dxa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-Какие слова письма должны были насторожить Настю?</w:t>
            </w:r>
          </w:p>
        </w:tc>
        <w:tc>
          <w:tcPr>
            <w:tcW w:w="3468" w:type="dxa"/>
          </w:tcPr>
          <w:p w:rsidR="0098648F" w:rsidRPr="00CD7640" w:rsidRDefault="0098648F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«Стара я стала и слаба до того, что мне тяжело не только ходить, а даже сидеть и лежать, смерть забыла ко мне дорогу.»</w:t>
            </w:r>
          </w:p>
        </w:tc>
        <w:tc>
          <w:tcPr>
            <w:tcW w:w="3697" w:type="dxa"/>
            <w:gridSpan w:val="2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48F" w:rsidRPr="00CD7640" w:rsidTr="00BB1335">
        <w:tc>
          <w:tcPr>
            <w:tcW w:w="3696" w:type="dxa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эти слова должны были насторожить?</w:t>
            </w:r>
          </w:p>
        </w:tc>
        <w:tc>
          <w:tcPr>
            <w:tcW w:w="3468" w:type="dxa"/>
          </w:tcPr>
          <w:p w:rsidR="0098648F" w:rsidRPr="00CD7640" w:rsidRDefault="0098648F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Мать одинока, больна, беспомощна, она устала от одиночества.</w:t>
            </w:r>
          </w:p>
        </w:tc>
        <w:tc>
          <w:tcPr>
            <w:tcW w:w="3697" w:type="dxa"/>
            <w:gridSpan w:val="2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48F" w:rsidRPr="00CD7640" w:rsidTr="00BB1335">
        <w:tc>
          <w:tcPr>
            <w:tcW w:w="3696" w:type="dxa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пробуждает ее сознание</w:t>
            </w:r>
            <w:r w:rsidR="00D6536D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3468" w:type="dxa"/>
          </w:tcPr>
          <w:p w:rsidR="0098648F" w:rsidRPr="00CD7640" w:rsidRDefault="00D6536D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Гоголь «Эх, ты, сорока»</w:t>
            </w:r>
          </w:p>
        </w:tc>
        <w:tc>
          <w:tcPr>
            <w:tcW w:w="3697" w:type="dxa"/>
            <w:gridSpan w:val="2"/>
          </w:tcPr>
          <w:p w:rsidR="0098648F" w:rsidRPr="00CD7640" w:rsidRDefault="0098648F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536D" w:rsidRPr="00CD7640" w:rsidTr="00BB1335">
        <w:tc>
          <w:tcPr>
            <w:tcW w:w="3696" w:type="dxa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Успела ли Настя на похороны матери?</w:t>
            </w:r>
          </w:p>
        </w:tc>
        <w:tc>
          <w:tcPr>
            <w:tcW w:w="3468" w:type="dxa"/>
          </w:tcPr>
          <w:p w:rsidR="00D6536D" w:rsidRPr="00CD7640" w:rsidRDefault="00D6536D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Настя потеряла родного, самого близкого человека – маму, которая умирает, так и не дождавшись своей дочери.</w:t>
            </w:r>
          </w:p>
        </w:tc>
        <w:tc>
          <w:tcPr>
            <w:tcW w:w="3697" w:type="dxa"/>
            <w:gridSpan w:val="2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536D" w:rsidRPr="00CD7640" w:rsidTr="00BB1335">
        <w:tc>
          <w:tcPr>
            <w:tcW w:w="3696" w:type="dxa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-Почему Настя уехала из Заборья крадучись?</w:t>
            </w:r>
          </w:p>
        </w:tc>
        <w:tc>
          <w:tcPr>
            <w:tcW w:w="3468" w:type="dxa"/>
          </w:tcPr>
          <w:p w:rsidR="00D6536D" w:rsidRPr="00CD7640" w:rsidRDefault="00D6536D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ее никто не видел и ни о чем не спрашивал. Она испугалась человеческого суда.</w:t>
            </w:r>
          </w:p>
        </w:tc>
        <w:tc>
          <w:tcPr>
            <w:tcW w:w="3697" w:type="dxa"/>
            <w:gridSpan w:val="2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536D" w:rsidRPr="00CD7640" w:rsidTr="00BB1335">
        <w:tc>
          <w:tcPr>
            <w:tcW w:w="3696" w:type="dxa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Кто мог бы простить Настю? </w:t>
            </w:r>
          </w:p>
        </w:tc>
        <w:tc>
          <w:tcPr>
            <w:tcW w:w="3468" w:type="dxa"/>
          </w:tcPr>
          <w:p w:rsidR="00D6536D" w:rsidRPr="00CD7640" w:rsidRDefault="00D6536D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Простить ее могла бы только мама: «никто, кроме Катерины Петровны, не мог снять с нее непопра</w:t>
            </w:r>
            <w:r w:rsidR="00BE2F08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вимой вины, невыносимой тяжести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E2F08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97" w:type="dxa"/>
            <w:gridSpan w:val="2"/>
          </w:tcPr>
          <w:p w:rsidR="00D6536D" w:rsidRPr="00CD7640" w:rsidRDefault="00D6536D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0554" w:rsidRPr="00CD7640" w:rsidTr="00BB1335">
        <w:tc>
          <w:tcPr>
            <w:tcW w:w="3696" w:type="dxa"/>
          </w:tcPr>
          <w:p w:rsidR="00ED0554" w:rsidRPr="00CD7640" w:rsidRDefault="00ED0554" w:rsidP="00EC21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Рефлексия </w:t>
            </w:r>
          </w:p>
        </w:tc>
        <w:tc>
          <w:tcPr>
            <w:tcW w:w="3925" w:type="dxa"/>
            <w:gridSpan w:val="2"/>
          </w:tcPr>
          <w:p w:rsidR="00ED0554" w:rsidRPr="00CD7640" w:rsidRDefault="00ED055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«Вопрос - ответ»</w:t>
            </w:r>
          </w:p>
          <w:p w:rsidR="00ED0554" w:rsidRPr="00CD7640" w:rsidRDefault="00ED055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-Что случилось?</w:t>
            </w:r>
          </w:p>
          <w:p w:rsidR="00ED0554" w:rsidRPr="00CD7640" w:rsidRDefault="00ED055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-Почему так </w:t>
            </w:r>
            <w:r w:rsidR="00BE2F08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произошло</w:t>
            </w: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ED0554" w:rsidRPr="00CD7640" w:rsidRDefault="00ED0554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-Кто в этом виноват?</w:t>
            </w:r>
          </w:p>
          <w:p w:rsidR="00D7086A" w:rsidRPr="00CD7640" w:rsidRDefault="00D7086A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8" w:type="dxa"/>
          </w:tcPr>
          <w:p w:rsidR="00ED0554" w:rsidRPr="00CD7640" w:rsidRDefault="00ED0554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учащихся</w:t>
            </w:r>
          </w:p>
          <w:p w:rsidR="00ED0554" w:rsidRPr="00CD7640" w:rsidRDefault="00ED0554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Случилось страшно</w:t>
            </w:r>
            <w:r w:rsidR="0089042E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 Умерла от одиночества, тоски, горя. Рядом оказались чужие люди, они пр</w:t>
            </w:r>
            <w:r w:rsidR="00BE2F08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9042E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явили заботу. Когда уходили, она оставалась одна. Человек не может быть в одиночестве, ему нужна </w:t>
            </w:r>
            <w:r w:rsidR="0089042E"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забота, помощь, уход. </w:t>
            </w:r>
          </w:p>
        </w:tc>
        <w:tc>
          <w:tcPr>
            <w:tcW w:w="3697" w:type="dxa"/>
            <w:gridSpan w:val="2"/>
          </w:tcPr>
          <w:p w:rsidR="00ED0554" w:rsidRPr="00CD7640" w:rsidRDefault="0089042E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Оценивание учителем</w:t>
            </w:r>
          </w:p>
        </w:tc>
      </w:tr>
      <w:tr w:rsidR="0089042E" w:rsidRPr="00CD7640" w:rsidTr="00BB1335">
        <w:tc>
          <w:tcPr>
            <w:tcW w:w="3696" w:type="dxa"/>
          </w:tcPr>
          <w:p w:rsidR="0089042E" w:rsidRPr="00CD7640" w:rsidRDefault="0089042E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gridSpan w:val="2"/>
          </w:tcPr>
          <w:p w:rsidR="00D7086A" w:rsidRPr="00CD7640" w:rsidRDefault="00D7086A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042E" w:rsidRPr="00CD7640" w:rsidRDefault="0089042E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Д/з. Написать эссе:</w:t>
            </w:r>
          </w:p>
          <w:p w:rsidR="0089042E" w:rsidRPr="00CD7640" w:rsidRDefault="0089042E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урок я получил, прочтя рассказ «Телеграмма»</w:t>
            </w:r>
          </w:p>
        </w:tc>
        <w:tc>
          <w:tcPr>
            <w:tcW w:w="3468" w:type="dxa"/>
          </w:tcPr>
          <w:p w:rsidR="0089042E" w:rsidRPr="00CD7640" w:rsidRDefault="0089042E" w:rsidP="002E33B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7" w:type="dxa"/>
            <w:gridSpan w:val="2"/>
          </w:tcPr>
          <w:p w:rsidR="0089042E" w:rsidRPr="00CD7640" w:rsidRDefault="0089042E" w:rsidP="00EC21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231FB" w:rsidRPr="00CD7640" w:rsidRDefault="0089042E" w:rsidP="0089042E">
      <w:pPr>
        <w:tabs>
          <w:tab w:val="left" w:pos="6144"/>
        </w:tabs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D764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9042E" w:rsidRPr="00CD7640" w:rsidRDefault="0089042E" w:rsidP="0089042E">
      <w:pPr>
        <w:tabs>
          <w:tab w:val="left" w:pos="6144"/>
        </w:tabs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BE2F08" w:rsidRPr="00CD7640" w:rsidRDefault="00BE2F08" w:rsidP="0089042E">
      <w:pPr>
        <w:tabs>
          <w:tab w:val="left" w:pos="6144"/>
        </w:tabs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5D4678" w:rsidRPr="00CD7640" w:rsidRDefault="005D4678" w:rsidP="00BE2F08">
      <w:pPr>
        <w:tabs>
          <w:tab w:val="left" w:pos="6144"/>
        </w:tabs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D4678" w:rsidRPr="00CD7640" w:rsidSect="00CD764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A2B"/>
    <w:multiLevelType w:val="hybridMultilevel"/>
    <w:tmpl w:val="095E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64051"/>
    <w:multiLevelType w:val="hybridMultilevel"/>
    <w:tmpl w:val="B294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134"/>
    <w:rsid w:val="000248FF"/>
    <w:rsid w:val="00036D53"/>
    <w:rsid w:val="00053169"/>
    <w:rsid w:val="000F7398"/>
    <w:rsid w:val="00177DEF"/>
    <w:rsid w:val="001E2DF8"/>
    <w:rsid w:val="002231FB"/>
    <w:rsid w:val="00261AB5"/>
    <w:rsid w:val="00291165"/>
    <w:rsid w:val="002E33BB"/>
    <w:rsid w:val="004B21BC"/>
    <w:rsid w:val="004F6CCF"/>
    <w:rsid w:val="00596E10"/>
    <w:rsid w:val="005D0CFD"/>
    <w:rsid w:val="005D4678"/>
    <w:rsid w:val="0067142D"/>
    <w:rsid w:val="007321FF"/>
    <w:rsid w:val="00735900"/>
    <w:rsid w:val="007C00FD"/>
    <w:rsid w:val="007D362D"/>
    <w:rsid w:val="0089042E"/>
    <w:rsid w:val="00894459"/>
    <w:rsid w:val="008B7E17"/>
    <w:rsid w:val="009555AA"/>
    <w:rsid w:val="00960B70"/>
    <w:rsid w:val="0098648F"/>
    <w:rsid w:val="009A78E6"/>
    <w:rsid w:val="009C17E5"/>
    <w:rsid w:val="009E3931"/>
    <w:rsid w:val="00A038BC"/>
    <w:rsid w:val="00A6694F"/>
    <w:rsid w:val="00A74648"/>
    <w:rsid w:val="00A9195B"/>
    <w:rsid w:val="00AC174F"/>
    <w:rsid w:val="00B77C0C"/>
    <w:rsid w:val="00BA0A5E"/>
    <w:rsid w:val="00BB1335"/>
    <w:rsid w:val="00BB6E1B"/>
    <w:rsid w:val="00BE2F08"/>
    <w:rsid w:val="00C16587"/>
    <w:rsid w:val="00C36B4B"/>
    <w:rsid w:val="00C52C55"/>
    <w:rsid w:val="00C941C3"/>
    <w:rsid w:val="00CD7640"/>
    <w:rsid w:val="00D32275"/>
    <w:rsid w:val="00D6536D"/>
    <w:rsid w:val="00D7086A"/>
    <w:rsid w:val="00DB3402"/>
    <w:rsid w:val="00E8326D"/>
    <w:rsid w:val="00EC2134"/>
    <w:rsid w:val="00ED0554"/>
    <w:rsid w:val="00F00BC1"/>
    <w:rsid w:val="00FA1A0F"/>
    <w:rsid w:val="00FF4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4"/>
        <o:r id="V:Rule4" type="connector" idref="#_x0000_s1031"/>
        <o:r id="V:Rule5" type="connector" idref="#_x0000_s1030"/>
        <o:r id="V:Rule6" type="connector" idref="#_x0000_s1033"/>
        <o:r id="V:Rule7" type="connector" idref="#_x0000_s1029"/>
        <o:r id="V:Rule8" type="connector" idref="#_x0000_s1035"/>
      </o:rules>
    </o:shapelayout>
  </w:shapeDefaults>
  <w:decimalSymbol w:val=","/>
  <w:listSeparator w:val=";"/>
  <w15:docId w15:val="{B6496267-3095-4804-A3B9-CC57B58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26D"/>
  </w:style>
  <w:style w:type="paragraph" w:styleId="1">
    <w:name w:val="heading 1"/>
    <w:basedOn w:val="a"/>
    <w:next w:val="a"/>
    <w:link w:val="10"/>
    <w:uiPriority w:val="9"/>
    <w:qFormat/>
    <w:rsid w:val="00E8326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26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26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26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26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26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26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26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26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26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32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326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326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832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832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8326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8326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8326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8326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326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8326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8326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326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8326D"/>
    <w:rPr>
      <w:b/>
      <w:bCs/>
      <w:spacing w:val="0"/>
    </w:rPr>
  </w:style>
  <w:style w:type="character" w:styleId="a9">
    <w:name w:val="Emphasis"/>
    <w:uiPriority w:val="20"/>
    <w:qFormat/>
    <w:rsid w:val="00E8326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8326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832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326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8326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8326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E8326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8326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8326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8326D"/>
    <w:rPr>
      <w:smallCaps/>
    </w:rPr>
  </w:style>
  <w:style w:type="character" w:styleId="af1">
    <w:name w:val="Intense Reference"/>
    <w:uiPriority w:val="32"/>
    <w:qFormat/>
    <w:rsid w:val="00E8326D"/>
    <w:rPr>
      <w:b/>
      <w:bCs/>
      <w:smallCaps/>
      <w:color w:val="auto"/>
    </w:rPr>
  </w:style>
  <w:style w:type="character" w:styleId="af2">
    <w:name w:val="Book Title"/>
    <w:uiPriority w:val="33"/>
    <w:qFormat/>
    <w:rsid w:val="00E8326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8326D"/>
    <w:pPr>
      <w:outlineLvl w:val="9"/>
    </w:pPr>
  </w:style>
  <w:style w:type="table" w:styleId="af4">
    <w:name w:val="Table Grid"/>
    <w:basedOn w:val="a1"/>
    <w:uiPriority w:val="59"/>
    <w:rsid w:val="00EC2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1F0E-8EE8-4224-A667-D0C10F42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Надежда_Фишер</dc:creator>
  <cp:lastModifiedBy>Asus</cp:lastModifiedBy>
  <cp:revision>3</cp:revision>
  <dcterms:created xsi:type="dcterms:W3CDTF">2017-02-09T04:50:00Z</dcterms:created>
  <dcterms:modified xsi:type="dcterms:W3CDTF">2017-03-28T10:50:00Z</dcterms:modified>
</cp:coreProperties>
</file>